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40154B" w14:textId="77777777" w:rsidR="00863E3E" w:rsidRDefault="00863E3E">
      <w:pPr>
        <w:pStyle w:val="Textoindependiente"/>
        <w:rPr>
          <w:rFonts w:ascii="Times New Roman"/>
        </w:rPr>
      </w:pPr>
    </w:p>
    <w:p w14:paraId="5B7DCFC3" w14:textId="77777777" w:rsidR="00863E3E" w:rsidRDefault="00863E3E">
      <w:pPr>
        <w:pStyle w:val="Textoindependiente"/>
        <w:rPr>
          <w:rFonts w:ascii="Times New Roman"/>
        </w:rPr>
      </w:pPr>
    </w:p>
    <w:p w14:paraId="04984CCD" w14:textId="77777777" w:rsidR="00863E3E" w:rsidRDefault="00863E3E">
      <w:pPr>
        <w:pStyle w:val="Textoindependiente"/>
        <w:spacing w:before="194" w:after="1"/>
        <w:rPr>
          <w:rFonts w:ascii="Times New Roman"/>
        </w:rPr>
      </w:pPr>
    </w:p>
    <w:p w14:paraId="61C70998" w14:textId="77777777" w:rsidR="00D720FE" w:rsidRDefault="00D720FE">
      <w:pPr>
        <w:pStyle w:val="Textoindependiente"/>
        <w:ind w:left="2915"/>
        <w:rPr>
          <w:rFonts w:ascii="Times New Roman"/>
          <w:noProof/>
          <w:lang w:val="en-US"/>
        </w:rPr>
      </w:pPr>
    </w:p>
    <w:p w14:paraId="2BC8041B" w14:textId="77777777" w:rsidR="00863E3E" w:rsidRDefault="00000000">
      <w:pPr>
        <w:pStyle w:val="Textoindependiente"/>
        <w:ind w:left="2915"/>
        <w:rPr>
          <w:rFonts w:ascii="Times New Roman"/>
        </w:rPr>
      </w:pPr>
      <w:r>
        <w:rPr>
          <w:noProof/>
        </w:rPr>
        <w:pict w14:anchorId="17D5E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156pt;height:156.75pt;z-index:251659264;mso-position-horizontal:center;mso-position-horizontal-relative:margin;mso-position-vertical:top;mso-position-vertical-relative:margin">
            <v:imagedata r:id="rId11" o:title="Logo ADRES Color"/>
            <w10:wrap type="square" anchorx="margin" anchory="margin"/>
          </v:shape>
        </w:pict>
      </w:r>
    </w:p>
    <w:p w14:paraId="33524B43" w14:textId="77777777" w:rsidR="00863E3E" w:rsidRDefault="00863E3E">
      <w:pPr>
        <w:pStyle w:val="Textoindependiente"/>
        <w:rPr>
          <w:rFonts w:ascii="Times New Roman"/>
          <w:sz w:val="24"/>
        </w:rPr>
      </w:pPr>
    </w:p>
    <w:p w14:paraId="771E1FCE" w14:textId="77777777" w:rsidR="00863E3E" w:rsidRDefault="00863E3E">
      <w:pPr>
        <w:pStyle w:val="Textoindependiente"/>
        <w:rPr>
          <w:rFonts w:ascii="Times New Roman"/>
          <w:sz w:val="24"/>
        </w:rPr>
      </w:pPr>
    </w:p>
    <w:p w14:paraId="59B71334" w14:textId="77777777" w:rsidR="00863E3E" w:rsidRDefault="00863E3E">
      <w:pPr>
        <w:pStyle w:val="Textoindependiente"/>
        <w:rPr>
          <w:rFonts w:ascii="Times New Roman"/>
          <w:sz w:val="24"/>
        </w:rPr>
      </w:pPr>
    </w:p>
    <w:p w14:paraId="5F6884FC" w14:textId="77777777" w:rsidR="00863E3E" w:rsidRDefault="00863E3E">
      <w:pPr>
        <w:pStyle w:val="Textoindependiente"/>
        <w:rPr>
          <w:rFonts w:ascii="Times New Roman"/>
          <w:sz w:val="24"/>
        </w:rPr>
      </w:pPr>
    </w:p>
    <w:p w14:paraId="47C2A23F" w14:textId="77777777" w:rsidR="00863E3E" w:rsidRDefault="00863E3E">
      <w:pPr>
        <w:pStyle w:val="Textoindependiente"/>
        <w:rPr>
          <w:rFonts w:ascii="Times New Roman"/>
          <w:sz w:val="24"/>
        </w:rPr>
      </w:pPr>
    </w:p>
    <w:p w14:paraId="10D7178B" w14:textId="77777777" w:rsidR="00863E3E" w:rsidRDefault="00863E3E">
      <w:pPr>
        <w:pStyle w:val="Textoindependiente"/>
        <w:rPr>
          <w:rFonts w:ascii="Times New Roman"/>
          <w:sz w:val="24"/>
        </w:rPr>
      </w:pPr>
    </w:p>
    <w:p w14:paraId="26AEDC01" w14:textId="77777777" w:rsidR="00863E3E" w:rsidRDefault="00863E3E">
      <w:pPr>
        <w:pStyle w:val="Textoindependiente"/>
        <w:rPr>
          <w:rFonts w:ascii="Times New Roman"/>
          <w:sz w:val="24"/>
        </w:rPr>
      </w:pPr>
    </w:p>
    <w:p w14:paraId="1D3AE829" w14:textId="77777777" w:rsidR="00863E3E" w:rsidRDefault="00863E3E">
      <w:pPr>
        <w:pStyle w:val="Textoindependiente"/>
        <w:rPr>
          <w:rFonts w:ascii="Times New Roman"/>
          <w:sz w:val="24"/>
        </w:rPr>
      </w:pPr>
    </w:p>
    <w:p w14:paraId="77E91F8B" w14:textId="77777777" w:rsidR="00863E3E" w:rsidRDefault="00863E3E">
      <w:pPr>
        <w:pStyle w:val="Textoindependiente"/>
        <w:rPr>
          <w:rFonts w:ascii="Times New Roman"/>
          <w:sz w:val="24"/>
        </w:rPr>
      </w:pPr>
    </w:p>
    <w:p w14:paraId="456C0F9B" w14:textId="77777777" w:rsidR="00863E3E" w:rsidRDefault="00863E3E">
      <w:pPr>
        <w:pStyle w:val="Textoindependiente"/>
        <w:rPr>
          <w:rFonts w:ascii="Times New Roman"/>
          <w:sz w:val="24"/>
        </w:rPr>
      </w:pPr>
    </w:p>
    <w:p w14:paraId="5D9F8DBD" w14:textId="77777777" w:rsidR="00863E3E" w:rsidRDefault="00863E3E">
      <w:pPr>
        <w:pStyle w:val="Textoindependiente"/>
        <w:rPr>
          <w:rFonts w:ascii="Times New Roman"/>
          <w:sz w:val="24"/>
        </w:rPr>
      </w:pPr>
    </w:p>
    <w:p w14:paraId="1A6B1E17" w14:textId="77777777" w:rsidR="00863E3E" w:rsidRDefault="00863E3E">
      <w:pPr>
        <w:pStyle w:val="Textoindependiente"/>
        <w:rPr>
          <w:rFonts w:ascii="Times New Roman"/>
          <w:sz w:val="24"/>
        </w:rPr>
      </w:pPr>
    </w:p>
    <w:p w14:paraId="374A14D6" w14:textId="77777777" w:rsidR="00DD4DC1" w:rsidRDefault="00DD4DC1">
      <w:pPr>
        <w:pStyle w:val="Textoindependiente"/>
        <w:rPr>
          <w:rFonts w:ascii="Times New Roman"/>
          <w:sz w:val="24"/>
        </w:rPr>
      </w:pPr>
    </w:p>
    <w:p w14:paraId="1A6E2130" w14:textId="77777777" w:rsidR="00863E3E" w:rsidRDefault="00863E3E">
      <w:pPr>
        <w:pStyle w:val="Textoindependiente"/>
        <w:rPr>
          <w:rFonts w:ascii="Times New Roman"/>
          <w:sz w:val="24"/>
        </w:rPr>
      </w:pPr>
    </w:p>
    <w:p w14:paraId="0DFBF732" w14:textId="77777777" w:rsidR="00863E3E" w:rsidRDefault="00863E3E">
      <w:pPr>
        <w:pStyle w:val="Textoindependiente"/>
        <w:rPr>
          <w:rFonts w:ascii="Times New Roman"/>
          <w:sz w:val="24"/>
        </w:rPr>
      </w:pPr>
    </w:p>
    <w:p w14:paraId="1646FAF4" w14:textId="77777777" w:rsidR="00863E3E" w:rsidRPr="00DD4DC1" w:rsidRDefault="00863E3E">
      <w:pPr>
        <w:pStyle w:val="Textoindependiente"/>
        <w:spacing w:before="26"/>
        <w:rPr>
          <w:sz w:val="22"/>
          <w:szCs w:val="22"/>
        </w:rPr>
      </w:pPr>
    </w:p>
    <w:p w14:paraId="68B2AAD6" w14:textId="77777777" w:rsidR="00DD4DC1" w:rsidRPr="00DD4DC1" w:rsidRDefault="00DD4DC1" w:rsidP="00DD4DC1">
      <w:pPr>
        <w:jc w:val="center"/>
        <w:rPr>
          <w:rFonts w:cs="Arial"/>
          <w:b/>
          <w:bCs/>
        </w:rPr>
      </w:pPr>
      <w:r w:rsidRPr="00DD4DC1">
        <w:rPr>
          <w:rFonts w:cs="Arial"/>
          <w:b/>
          <w:bCs/>
        </w:rPr>
        <w:t>INFORME DE AUDITORIA DE CAMPO</w:t>
      </w:r>
    </w:p>
    <w:p w14:paraId="2950BEE4" w14:textId="77777777" w:rsidR="00DD4DC1" w:rsidRPr="00DD4DC1" w:rsidRDefault="00DD4DC1" w:rsidP="00DD4DC1">
      <w:pPr>
        <w:jc w:val="center"/>
        <w:rPr>
          <w:rFonts w:cs="Arial"/>
          <w:b/>
          <w:bCs/>
          <w:color w:val="A6A6A6" w:themeColor="background1" w:themeShade="A6"/>
        </w:rPr>
      </w:pPr>
      <w:r w:rsidRPr="00DD4DC1">
        <w:rPr>
          <w:rFonts w:cs="Arial"/>
          <w:b/>
          <w:bCs/>
        </w:rPr>
        <w:t xml:space="preserve">ENTIDAD RECLAMANTE </w:t>
      </w:r>
      <w:r w:rsidRPr="00DD4DC1">
        <w:rPr>
          <w:rFonts w:cs="Arial"/>
          <w:b/>
          <w:bCs/>
          <w:color w:val="A6A6A6" w:themeColor="background1" w:themeShade="A6"/>
        </w:rPr>
        <w:t xml:space="preserve">XXXXXXXX </w:t>
      </w:r>
    </w:p>
    <w:p w14:paraId="19B800EE" w14:textId="77777777" w:rsidR="00DD4DC1" w:rsidRPr="00DD4DC1" w:rsidRDefault="00DD4DC1" w:rsidP="00DD4DC1">
      <w:pPr>
        <w:jc w:val="center"/>
        <w:rPr>
          <w:rFonts w:cs="Arial"/>
          <w:b/>
          <w:bCs/>
          <w:color w:val="A6A6A6" w:themeColor="background1" w:themeShade="A6"/>
        </w:rPr>
      </w:pPr>
      <w:r w:rsidRPr="00DD4DC1">
        <w:rPr>
          <w:rFonts w:cs="Arial"/>
          <w:b/>
          <w:bCs/>
        </w:rPr>
        <w:t xml:space="preserve">Periodo auditado </w:t>
      </w:r>
      <w:r w:rsidRPr="00DD4DC1">
        <w:rPr>
          <w:rFonts w:cs="Arial"/>
          <w:b/>
          <w:bCs/>
          <w:color w:val="A6A6A6" w:themeColor="background1" w:themeShade="A6"/>
        </w:rPr>
        <w:t>2017 A 2022</w:t>
      </w:r>
    </w:p>
    <w:p w14:paraId="391E6EC2" w14:textId="77777777" w:rsidR="00863E3E" w:rsidRPr="00DD4DC1" w:rsidRDefault="00863E3E">
      <w:pPr>
        <w:pStyle w:val="Textoindependiente"/>
        <w:rPr>
          <w:b/>
          <w:sz w:val="22"/>
          <w:szCs w:val="22"/>
        </w:rPr>
      </w:pPr>
    </w:p>
    <w:p w14:paraId="5F8BD188" w14:textId="77777777" w:rsidR="00863E3E" w:rsidRPr="00DD4DC1" w:rsidRDefault="00863E3E">
      <w:pPr>
        <w:pStyle w:val="Textoindependiente"/>
        <w:rPr>
          <w:b/>
          <w:sz w:val="22"/>
          <w:szCs w:val="22"/>
        </w:rPr>
      </w:pPr>
    </w:p>
    <w:p w14:paraId="11F22C12" w14:textId="77777777" w:rsidR="00863E3E" w:rsidRPr="00DD4DC1" w:rsidRDefault="00863E3E">
      <w:pPr>
        <w:pStyle w:val="Textoindependiente"/>
        <w:rPr>
          <w:b/>
          <w:sz w:val="22"/>
          <w:szCs w:val="22"/>
        </w:rPr>
      </w:pPr>
    </w:p>
    <w:p w14:paraId="129163F7" w14:textId="77777777" w:rsidR="00863E3E" w:rsidRPr="00DD4DC1" w:rsidRDefault="00863E3E">
      <w:pPr>
        <w:pStyle w:val="Textoindependiente"/>
        <w:rPr>
          <w:b/>
          <w:sz w:val="22"/>
          <w:szCs w:val="22"/>
        </w:rPr>
      </w:pPr>
    </w:p>
    <w:p w14:paraId="6EB4C1C3" w14:textId="77777777" w:rsidR="00863E3E" w:rsidRPr="00DD4DC1" w:rsidRDefault="00863E3E">
      <w:pPr>
        <w:pStyle w:val="Textoindependiente"/>
        <w:rPr>
          <w:b/>
          <w:sz w:val="22"/>
          <w:szCs w:val="22"/>
        </w:rPr>
      </w:pPr>
    </w:p>
    <w:p w14:paraId="277A372C" w14:textId="77777777" w:rsidR="00863E3E" w:rsidRPr="00DD4DC1" w:rsidRDefault="00863E3E">
      <w:pPr>
        <w:pStyle w:val="Textoindependiente"/>
        <w:rPr>
          <w:b/>
          <w:sz w:val="22"/>
          <w:szCs w:val="22"/>
        </w:rPr>
      </w:pPr>
    </w:p>
    <w:p w14:paraId="16A36B07" w14:textId="77777777" w:rsidR="00863E3E" w:rsidRPr="00DD4DC1" w:rsidRDefault="00863E3E">
      <w:pPr>
        <w:pStyle w:val="Textoindependiente"/>
        <w:rPr>
          <w:b/>
          <w:sz w:val="22"/>
          <w:szCs w:val="22"/>
        </w:rPr>
      </w:pPr>
    </w:p>
    <w:p w14:paraId="164DAF6E" w14:textId="77777777" w:rsidR="00863E3E" w:rsidRPr="00DD4DC1" w:rsidRDefault="00863E3E">
      <w:pPr>
        <w:pStyle w:val="Textoindependiente"/>
        <w:rPr>
          <w:b/>
          <w:sz w:val="22"/>
          <w:szCs w:val="22"/>
        </w:rPr>
      </w:pPr>
    </w:p>
    <w:p w14:paraId="3D4FD82B" w14:textId="77777777" w:rsidR="00863E3E" w:rsidRPr="00DD4DC1" w:rsidRDefault="00863E3E">
      <w:pPr>
        <w:pStyle w:val="Textoindependiente"/>
        <w:rPr>
          <w:b/>
          <w:sz w:val="22"/>
          <w:szCs w:val="22"/>
        </w:rPr>
      </w:pPr>
    </w:p>
    <w:p w14:paraId="3B24AEDB" w14:textId="77777777" w:rsidR="00863E3E" w:rsidRPr="00DD4DC1" w:rsidRDefault="00863E3E">
      <w:pPr>
        <w:pStyle w:val="Textoindependiente"/>
        <w:rPr>
          <w:b/>
          <w:sz w:val="22"/>
          <w:szCs w:val="22"/>
        </w:rPr>
      </w:pPr>
    </w:p>
    <w:p w14:paraId="0954DB1B" w14:textId="77777777" w:rsidR="00863E3E" w:rsidRPr="00DD4DC1" w:rsidRDefault="00863E3E">
      <w:pPr>
        <w:pStyle w:val="Textoindependiente"/>
        <w:rPr>
          <w:b/>
          <w:sz w:val="22"/>
          <w:szCs w:val="22"/>
        </w:rPr>
      </w:pPr>
    </w:p>
    <w:p w14:paraId="17666298" w14:textId="77777777" w:rsidR="00863E3E" w:rsidRPr="00DD4DC1" w:rsidRDefault="00863E3E">
      <w:pPr>
        <w:pStyle w:val="Textoindependiente"/>
        <w:rPr>
          <w:b/>
          <w:sz w:val="22"/>
          <w:szCs w:val="22"/>
        </w:rPr>
      </w:pPr>
    </w:p>
    <w:p w14:paraId="4DE11525" w14:textId="77777777" w:rsidR="00863E3E" w:rsidRPr="00DD4DC1" w:rsidRDefault="00DE1E29">
      <w:pPr>
        <w:ind w:left="97" w:right="119"/>
        <w:jc w:val="center"/>
        <w:rPr>
          <w:b/>
        </w:rPr>
      </w:pPr>
      <w:r w:rsidRPr="00DD4DC1">
        <w:rPr>
          <w:b/>
        </w:rPr>
        <w:t>ADMINISTRADORA</w:t>
      </w:r>
      <w:r w:rsidRPr="00DD4DC1">
        <w:rPr>
          <w:b/>
          <w:spacing w:val="-5"/>
        </w:rPr>
        <w:t xml:space="preserve"> </w:t>
      </w:r>
      <w:r w:rsidRPr="00DD4DC1">
        <w:rPr>
          <w:b/>
        </w:rPr>
        <w:t>DE</w:t>
      </w:r>
      <w:r w:rsidRPr="00DD4DC1">
        <w:rPr>
          <w:b/>
          <w:spacing w:val="-5"/>
        </w:rPr>
        <w:t xml:space="preserve"> </w:t>
      </w:r>
      <w:r w:rsidRPr="00DD4DC1">
        <w:rPr>
          <w:b/>
        </w:rPr>
        <w:t>LOS</w:t>
      </w:r>
      <w:r w:rsidRPr="00DD4DC1">
        <w:rPr>
          <w:b/>
          <w:spacing w:val="-5"/>
        </w:rPr>
        <w:t xml:space="preserve"> </w:t>
      </w:r>
      <w:r w:rsidRPr="00DD4DC1">
        <w:rPr>
          <w:b/>
        </w:rPr>
        <w:t>RECURSOS</w:t>
      </w:r>
      <w:r w:rsidRPr="00DD4DC1">
        <w:rPr>
          <w:b/>
          <w:spacing w:val="-5"/>
        </w:rPr>
        <w:t xml:space="preserve"> </w:t>
      </w:r>
      <w:r w:rsidRPr="00DD4DC1">
        <w:rPr>
          <w:b/>
        </w:rPr>
        <w:t>DEL</w:t>
      </w:r>
      <w:r w:rsidRPr="00DD4DC1">
        <w:rPr>
          <w:b/>
          <w:spacing w:val="-5"/>
        </w:rPr>
        <w:t xml:space="preserve"> </w:t>
      </w:r>
      <w:r w:rsidRPr="00DD4DC1">
        <w:rPr>
          <w:b/>
        </w:rPr>
        <w:t>SISTEMA</w:t>
      </w:r>
      <w:r w:rsidRPr="00DD4DC1">
        <w:rPr>
          <w:b/>
          <w:spacing w:val="-4"/>
        </w:rPr>
        <w:t xml:space="preserve"> </w:t>
      </w:r>
      <w:r w:rsidR="00D358D5" w:rsidRPr="00DD4DC1">
        <w:rPr>
          <w:b/>
          <w:spacing w:val="-4"/>
        </w:rPr>
        <w:br/>
      </w:r>
      <w:r w:rsidRPr="00DD4DC1">
        <w:rPr>
          <w:b/>
        </w:rPr>
        <w:t>GENERAL</w:t>
      </w:r>
      <w:r w:rsidRPr="00DD4DC1">
        <w:rPr>
          <w:b/>
          <w:spacing w:val="-5"/>
        </w:rPr>
        <w:t xml:space="preserve"> </w:t>
      </w:r>
      <w:r w:rsidRPr="00DD4DC1">
        <w:rPr>
          <w:b/>
        </w:rPr>
        <w:t>DE SEGURIDAD SOCIAL EN SALUD</w:t>
      </w:r>
    </w:p>
    <w:p w14:paraId="4EF5018F" w14:textId="77777777" w:rsidR="00863E3E" w:rsidRPr="00DD4DC1" w:rsidRDefault="00863E3E">
      <w:pPr>
        <w:pStyle w:val="Textoindependiente"/>
        <w:spacing w:before="1"/>
        <w:rPr>
          <w:b/>
          <w:sz w:val="22"/>
          <w:szCs w:val="22"/>
        </w:rPr>
      </w:pPr>
    </w:p>
    <w:p w14:paraId="2849B1FA" w14:textId="77777777" w:rsidR="00863E3E" w:rsidRPr="00DD4DC1" w:rsidRDefault="00DE1E29" w:rsidP="00D358D5">
      <w:pPr>
        <w:ind w:left="97" w:right="116"/>
        <w:jc w:val="center"/>
        <w:rPr>
          <w:b/>
        </w:rPr>
        <w:sectPr w:rsidR="00863E3E" w:rsidRPr="00DD4DC1">
          <w:headerReference w:type="default" r:id="rId12"/>
          <w:type w:val="continuous"/>
          <w:pgSz w:w="12250" w:h="15850"/>
          <w:pgMar w:top="1820" w:right="960" w:bottom="280" w:left="980" w:header="720" w:footer="720" w:gutter="0"/>
          <w:pgBorders w:offsetFrom="page">
            <w:top w:val="single" w:sz="4" w:space="24" w:color="000000"/>
            <w:left w:val="single" w:sz="4" w:space="24" w:color="000000"/>
            <w:bottom w:val="single" w:sz="4" w:space="24" w:color="000000"/>
            <w:right w:val="single" w:sz="4" w:space="24" w:color="000000"/>
          </w:pgBorders>
          <w:cols w:space="720"/>
        </w:sectPr>
      </w:pPr>
      <w:r w:rsidRPr="00DD4DC1">
        <w:rPr>
          <w:b/>
        </w:rPr>
        <w:t>BOGOTÁ,</w:t>
      </w:r>
      <w:r w:rsidRPr="00DD4DC1">
        <w:rPr>
          <w:b/>
          <w:spacing w:val="-3"/>
        </w:rPr>
        <w:t xml:space="preserve"> </w:t>
      </w:r>
      <w:r w:rsidR="00D358D5" w:rsidRPr="00DD4DC1">
        <w:rPr>
          <w:b/>
          <w:highlight w:val="yellow"/>
        </w:rPr>
        <w:t>FECHA DE 2024</w:t>
      </w:r>
    </w:p>
    <w:p w14:paraId="2E3D944B" w14:textId="77777777" w:rsidR="00863E3E" w:rsidRDefault="00863E3E">
      <w:pPr>
        <w:pStyle w:val="Textoindependiente"/>
        <w:spacing w:before="5"/>
        <w:rPr>
          <w:b/>
          <w:sz w:val="2"/>
        </w:rPr>
      </w:pPr>
    </w:p>
    <w:p w14:paraId="0B6EDE3C" w14:textId="77777777" w:rsidR="00863E3E" w:rsidRDefault="00863E3E">
      <w:pPr>
        <w:pStyle w:val="Textoindependiente"/>
        <w:spacing w:before="10"/>
        <w:rPr>
          <w:b/>
          <w:sz w:val="22"/>
        </w:rPr>
      </w:pPr>
    </w:p>
    <w:p w14:paraId="3750673C" w14:textId="77777777" w:rsidR="00863E3E" w:rsidRDefault="00DE1E29">
      <w:pPr>
        <w:ind w:left="97" w:right="117"/>
        <w:jc w:val="center"/>
        <w:rPr>
          <w:b/>
        </w:rPr>
      </w:pPr>
      <w:r>
        <w:rPr>
          <w:b/>
        </w:rPr>
        <w:t>TABLA</w:t>
      </w:r>
      <w:r>
        <w:rPr>
          <w:b/>
          <w:spacing w:val="-5"/>
        </w:rPr>
        <w:t xml:space="preserve"> </w:t>
      </w:r>
      <w:r>
        <w:rPr>
          <w:b/>
        </w:rPr>
        <w:t>DE</w:t>
      </w:r>
      <w:r>
        <w:rPr>
          <w:b/>
          <w:spacing w:val="-3"/>
        </w:rPr>
        <w:t xml:space="preserve"> </w:t>
      </w:r>
      <w:r>
        <w:rPr>
          <w:b/>
          <w:spacing w:val="-2"/>
        </w:rPr>
        <w:t>CONTENIDO</w:t>
      </w:r>
    </w:p>
    <w:sdt>
      <w:sdtPr>
        <w:rPr>
          <w:b/>
          <w:bCs/>
        </w:rPr>
        <w:id w:val="725797885"/>
        <w:docPartObj>
          <w:docPartGallery w:val="Table of Contents"/>
          <w:docPartUnique/>
        </w:docPartObj>
      </w:sdtPr>
      <w:sdtEndPr>
        <w:rPr>
          <w:rFonts w:ascii="Verdana" w:eastAsia="Verdana" w:hAnsi="Verdana" w:cs="Verdana"/>
          <w:color w:val="auto"/>
          <w:sz w:val="22"/>
          <w:szCs w:val="22"/>
        </w:rPr>
      </w:sdtEndPr>
      <w:sdtContent>
        <w:sdt>
          <w:sdtPr>
            <w:rPr>
              <w:rFonts w:asciiTheme="minorHAnsi" w:eastAsiaTheme="minorEastAsia" w:hAnsiTheme="minorHAnsi" w:cstheme="minorBidi"/>
              <w:color w:val="auto"/>
              <w:kern w:val="2"/>
              <w:sz w:val="22"/>
              <w:szCs w:val="22"/>
              <w14:ligatures w14:val="standardContextual"/>
            </w:rPr>
            <w:id w:val="1743200752"/>
            <w:docPartObj>
              <w:docPartGallery w:val="Table of Contents"/>
              <w:docPartUnique/>
            </w:docPartObj>
          </w:sdtPr>
          <w:sdtEndPr>
            <w:rPr>
              <w:rFonts w:ascii="Verdana" w:hAnsi="Verdana" w:cs="Verdana"/>
              <w:b/>
              <w:bCs/>
              <w:kern w:val="0"/>
              <w14:ligatures w14:val="none"/>
            </w:rPr>
          </w:sdtEndPr>
          <w:sdtContent>
            <w:p w14:paraId="131AF616" w14:textId="6E12B34E" w:rsidR="00DD4DC1" w:rsidRPr="00DD4DC1" w:rsidRDefault="00DD4DC1" w:rsidP="00DD4DC1">
              <w:pPr>
                <w:pStyle w:val="TtuloTDC"/>
                <w:jc w:val="both"/>
                <w:rPr>
                  <w:rFonts w:ascii="Verdana" w:hAnsi="Verdana"/>
                  <w:sz w:val="20"/>
                  <w:szCs w:val="20"/>
                  <w:lang w:eastAsia="es-CO"/>
                </w:rPr>
              </w:pPr>
            </w:p>
            <w:p w14:paraId="0C5F5AD9"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r w:rsidRPr="00DD4DC1">
                <w:rPr>
                  <w:sz w:val="20"/>
                  <w:szCs w:val="20"/>
                </w:rPr>
                <w:fldChar w:fldCharType="begin"/>
              </w:r>
              <w:r w:rsidRPr="00DD4DC1">
                <w:rPr>
                  <w:sz w:val="20"/>
                  <w:szCs w:val="20"/>
                </w:rPr>
                <w:instrText>TOC \o "1-3" \h \z \u</w:instrText>
              </w:r>
              <w:r w:rsidRPr="00DD4DC1">
                <w:rPr>
                  <w:sz w:val="20"/>
                  <w:szCs w:val="20"/>
                </w:rPr>
                <w:fldChar w:fldCharType="separate"/>
              </w:r>
              <w:hyperlink w:anchor="_Toc58280413">
                <w:r w:rsidRPr="00DD4DC1">
                  <w:rPr>
                    <w:rStyle w:val="Hipervnculo"/>
                    <w:sz w:val="20"/>
                    <w:szCs w:val="20"/>
                  </w:rPr>
                  <w:t>1</w:t>
                </w:r>
                <w:r w:rsidRPr="00DD4DC1">
                  <w:rPr>
                    <w:sz w:val="20"/>
                    <w:szCs w:val="20"/>
                  </w:rPr>
                  <w:tab/>
                </w:r>
                <w:r w:rsidRPr="00DD4DC1">
                  <w:rPr>
                    <w:rStyle w:val="Hipervnculo"/>
                    <w:sz w:val="20"/>
                    <w:szCs w:val="20"/>
                  </w:rPr>
                  <w:t>Datos de la Entidad Reclamante Auditada</w:t>
                </w:r>
                <w:r w:rsidRPr="00DD4DC1">
                  <w:rPr>
                    <w:sz w:val="20"/>
                    <w:szCs w:val="20"/>
                  </w:rPr>
                  <w:tab/>
                </w:r>
                <w:r w:rsidRPr="00DD4DC1">
                  <w:rPr>
                    <w:sz w:val="20"/>
                    <w:szCs w:val="20"/>
                  </w:rPr>
                  <w:fldChar w:fldCharType="begin"/>
                </w:r>
                <w:r w:rsidRPr="00DD4DC1">
                  <w:rPr>
                    <w:sz w:val="20"/>
                    <w:szCs w:val="20"/>
                  </w:rPr>
                  <w:instrText>PAGEREF _Toc58280413 \h</w:instrText>
                </w:r>
                <w:r w:rsidRPr="00DD4DC1">
                  <w:rPr>
                    <w:sz w:val="20"/>
                    <w:szCs w:val="20"/>
                  </w:rPr>
                </w:r>
                <w:r w:rsidRPr="00DD4DC1">
                  <w:rPr>
                    <w:sz w:val="20"/>
                    <w:szCs w:val="20"/>
                  </w:rPr>
                  <w:fldChar w:fldCharType="separate"/>
                </w:r>
                <w:r w:rsidRPr="00DD4DC1">
                  <w:rPr>
                    <w:rStyle w:val="Hipervnculo"/>
                    <w:sz w:val="20"/>
                    <w:szCs w:val="20"/>
                  </w:rPr>
                  <w:t>3</w:t>
                </w:r>
                <w:r w:rsidRPr="00DD4DC1">
                  <w:rPr>
                    <w:sz w:val="20"/>
                    <w:szCs w:val="20"/>
                  </w:rPr>
                  <w:fldChar w:fldCharType="end"/>
                </w:r>
              </w:hyperlink>
            </w:p>
            <w:p w14:paraId="412CFACB"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hyperlink w:anchor="_Toc1030651186">
                <w:r w:rsidRPr="00DD4DC1">
                  <w:rPr>
                    <w:rStyle w:val="Hipervnculo"/>
                    <w:sz w:val="20"/>
                    <w:szCs w:val="20"/>
                  </w:rPr>
                  <w:t>2</w:t>
                </w:r>
                <w:r w:rsidRPr="00DD4DC1">
                  <w:rPr>
                    <w:sz w:val="20"/>
                    <w:szCs w:val="20"/>
                  </w:rPr>
                  <w:tab/>
                </w:r>
                <w:r w:rsidRPr="00DD4DC1">
                  <w:rPr>
                    <w:rStyle w:val="Hipervnculo"/>
                    <w:sz w:val="20"/>
                    <w:szCs w:val="20"/>
                  </w:rPr>
                  <w:t>Comisionados de la ADRES</w:t>
                </w:r>
                <w:r w:rsidRPr="00DD4DC1">
                  <w:rPr>
                    <w:sz w:val="20"/>
                    <w:szCs w:val="20"/>
                  </w:rPr>
                  <w:tab/>
                </w:r>
                <w:r w:rsidRPr="00DD4DC1">
                  <w:rPr>
                    <w:sz w:val="20"/>
                    <w:szCs w:val="20"/>
                  </w:rPr>
                  <w:fldChar w:fldCharType="begin"/>
                </w:r>
                <w:r w:rsidRPr="00DD4DC1">
                  <w:rPr>
                    <w:sz w:val="20"/>
                    <w:szCs w:val="20"/>
                  </w:rPr>
                  <w:instrText>PAGEREF _Toc1030651186 \h</w:instrText>
                </w:r>
                <w:r w:rsidRPr="00DD4DC1">
                  <w:rPr>
                    <w:sz w:val="20"/>
                    <w:szCs w:val="20"/>
                  </w:rPr>
                </w:r>
                <w:r w:rsidRPr="00DD4DC1">
                  <w:rPr>
                    <w:sz w:val="20"/>
                    <w:szCs w:val="20"/>
                  </w:rPr>
                  <w:fldChar w:fldCharType="separate"/>
                </w:r>
                <w:r w:rsidRPr="00DD4DC1">
                  <w:rPr>
                    <w:rStyle w:val="Hipervnculo"/>
                    <w:sz w:val="20"/>
                    <w:szCs w:val="20"/>
                  </w:rPr>
                  <w:t>3</w:t>
                </w:r>
                <w:r w:rsidRPr="00DD4DC1">
                  <w:rPr>
                    <w:sz w:val="20"/>
                    <w:szCs w:val="20"/>
                  </w:rPr>
                  <w:fldChar w:fldCharType="end"/>
                </w:r>
              </w:hyperlink>
            </w:p>
            <w:p w14:paraId="759E0DEB"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hyperlink w:anchor="_Toc732687098">
                <w:r w:rsidRPr="00DD4DC1">
                  <w:rPr>
                    <w:rStyle w:val="Hipervnculo"/>
                    <w:sz w:val="20"/>
                    <w:szCs w:val="20"/>
                  </w:rPr>
                  <w:t>3</w:t>
                </w:r>
                <w:r w:rsidRPr="00DD4DC1">
                  <w:rPr>
                    <w:sz w:val="20"/>
                    <w:szCs w:val="20"/>
                  </w:rPr>
                  <w:tab/>
                </w:r>
                <w:r w:rsidRPr="00DD4DC1">
                  <w:rPr>
                    <w:rStyle w:val="Hipervnculo"/>
                    <w:sz w:val="20"/>
                    <w:szCs w:val="20"/>
                  </w:rPr>
                  <w:t>Objetivo:</w:t>
                </w:r>
                <w:r w:rsidRPr="00DD4DC1">
                  <w:rPr>
                    <w:sz w:val="20"/>
                    <w:szCs w:val="20"/>
                  </w:rPr>
                  <w:tab/>
                </w:r>
                <w:r w:rsidRPr="00DD4DC1">
                  <w:rPr>
                    <w:sz w:val="20"/>
                    <w:szCs w:val="20"/>
                  </w:rPr>
                  <w:fldChar w:fldCharType="begin"/>
                </w:r>
                <w:r w:rsidRPr="00DD4DC1">
                  <w:rPr>
                    <w:sz w:val="20"/>
                    <w:szCs w:val="20"/>
                  </w:rPr>
                  <w:instrText>PAGEREF _Toc732687098 \h</w:instrText>
                </w:r>
                <w:r w:rsidRPr="00DD4DC1">
                  <w:rPr>
                    <w:sz w:val="20"/>
                    <w:szCs w:val="20"/>
                  </w:rPr>
                </w:r>
                <w:r w:rsidRPr="00DD4DC1">
                  <w:rPr>
                    <w:sz w:val="20"/>
                    <w:szCs w:val="20"/>
                  </w:rPr>
                  <w:fldChar w:fldCharType="separate"/>
                </w:r>
                <w:r w:rsidRPr="00DD4DC1">
                  <w:rPr>
                    <w:rStyle w:val="Hipervnculo"/>
                    <w:sz w:val="20"/>
                    <w:szCs w:val="20"/>
                  </w:rPr>
                  <w:t>3</w:t>
                </w:r>
                <w:r w:rsidRPr="00DD4DC1">
                  <w:rPr>
                    <w:sz w:val="20"/>
                    <w:szCs w:val="20"/>
                  </w:rPr>
                  <w:fldChar w:fldCharType="end"/>
                </w:r>
              </w:hyperlink>
            </w:p>
            <w:p w14:paraId="4B88D7D9"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hyperlink w:anchor="_Toc1836618437">
                <w:r w:rsidRPr="00DD4DC1">
                  <w:rPr>
                    <w:rStyle w:val="Hipervnculo"/>
                    <w:sz w:val="20"/>
                    <w:szCs w:val="20"/>
                  </w:rPr>
                  <w:t>4</w:t>
                </w:r>
                <w:r w:rsidRPr="00DD4DC1">
                  <w:rPr>
                    <w:sz w:val="20"/>
                    <w:szCs w:val="20"/>
                  </w:rPr>
                  <w:tab/>
                </w:r>
                <w:r w:rsidRPr="00DD4DC1">
                  <w:rPr>
                    <w:rStyle w:val="Hipervnculo"/>
                    <w:sz w:val="20"/>
                    <w:szCs w:val="20"/>
                  </w:rPr>
                  <w:t>Marco Jurídico:</w:t>
                </w:r>
                <w:r w:rsidRPr="00DD4DC1">
                  <w:rPr>
                    <w:sz w:val="20"/>
                    <w:szCs w:val="20"/>
                  </w:rPr>
                  <w:tab/>
                </w:r>
                <w:r w:rsidRPr="00DD4DC1">
                  <w:rPr>
                    <w:sz w:val="20"/>
                    <w:szCs w:val="20"/>
                  </w:rPr>
                  <w:fldChar w:fldCharType="begin"/>
                </w:r>
                <w:r w:rsidRPr="00DD4DC1">
                  <w:rPr>
                    <w:sz w:val="20"/>
                    <w:szCs w:val="20"/>
                  </w:rPr>
                  <w:instrText>PAGEREF _Toc1836618437 \h</w:instrText>
                </w:r>
                <w:r w:rsidRPr="00DD4DC1">
                  <w:rPr>
                    <w:sz w:val="20"/>
                    <w:szCs w:val="20"/>
                  </w:rPr>
                </w:r>
                <w:r w:rsidRPr="00DD4DC1">
                  <w:rPr>
                    <w:sz w:val="20"/>
                    <w:szCs w:val="20"/>
                  </w:rPr>
                  <w:fldChar w:fldCharType="separate"/>
                </w:r>
                <w:r w:rsidRPr="00DD4DC1">
                  <w:rPr>
                    <w:rStyle w:val="Hipervnculo"/>
                    <w:sz w:val="20"/>
                    <w:szCs w:val="20"/>
                  </w:rPr>
                  <w:t>4</w:t>
                </w:r>
                <w:r w:rsidRPr="00DD4DC1">
                  <w:rPr>
                    <w:sz w:val="20"/>
                    <w:szCs w:val="20"/>
                  </w:rPr>
                  <w:fldChar w:fldCharType="end"/>
                </w:r>
              </w:hyperlink>
            </w:p>
            <w:p w14:paraId="5BCD73D3"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hyperlink w:anchor="_Toc132720255">
                <w:r w:rsidRPr="00DD4DC1">
                  <w:rPr>
                    <w:rStyle w:val="Hipervnculo"/>
                    <w:sz w:val="20"/>
                    <w:szCs w:val="20"/>
                  </w:rPr>
                  <w:t>5</w:t>
                </w:r>
                <w:r w:rsidRPr="00DD4DC1">
                  <w:rPr>
                    <w:sz w:val="20"/>
                    <w:szCs w:val="20"/>
                  </w:rPr>
                  <w:tab/>
                </w:r>
                <w:r w:rsidRPr="00DD4DC1">
                  <w:rPr>
                    <w:rStyle w:val="Hipervnculo"/>
                    <w:sz w:val="20"/>
                    <w:szCs w:val="20"/>
                  </w:rPr>
                  <w:t>Materiales y Métodos</w:t>
                </w:r>
                <w:r w:rsidRPr="00DD4DC1">
                  <w:rPr>
                    <w:sz w:val="20"/>
                    <w:szCs w:val="20"/>
                  </w:rPr>
                  <w:tab/>
                </w:r>
                <w:r w:rsidRPr="00DD4DC1">
                  <w:rPr>
                    <w:sz w:val="20"/>
                    <w:szCs w:val="20"/>
                  </w:rPr>
                  <w:fldChar w:fldCharType="begin"/>
                </w:r>
                <w:r w:rsidRPr="00DD4DC1">
                  <w:rPr>
                    <w:sz w:val="20"/>
                    <w:szCs w:val="20"/>
                  </w:rPr>
                  <w:instrText>PAGEREF _Toc132720255 \h</w:instrText>
                </w:r>
                <w:r w:rsidRPr="00DD4DC1">
                  <w:rPr>
                    <w:sz w:val="20"/>
                    <w:szCs w:val="20"/>
                  </w:rPr>
                </w:r>
                <w:r w:rsidRPr="00DD4DC1">
                  <w:rPr>
                    <w:sz w:val="20"/>
                    <w:szCs w:val="20"/>
                  </w:rPr>
                  <w:fldChar w:fldCharType="separate"/>
                </w:r>
                <w:r w:rsidRPr="00DD4DC1">
                  <w:rPr>
                    <w:rStyle w:val="Hipervnculo"/>
                    <w:sz w:val="20"/>
                    <w:szCs w:val="20"/>
                  </w:rPr>
                  <w:t>4</w:t>
                </w:r>
                <w:r w:rsidRPr="00DD4DC1">
                  <w:rPr>
                    <w:sz w:val="20"/>
                    <w:szCs w:val="20"/>
                  </w:rPr>
                  <w:fldChar w:fldCharType="end"/>
                </w:r>
              </w:hyperlink>
            </w:p>
            <w:p w14:paraId="73E1573E" w14:textId="77777777" w:rsidR="00DD4DC1" w:rsidRPr="00DD4DC1" w:rsidRDefault="00DD4DC1" w:rsidP="00DD4DC1">
              <w:pPr>
                <w:pStyle w:val="TDC2"/>
                <w:tabs>
                  <w:tab w:val="left" w:pos="660"/>
                  <w:tab w:val="right" w:leader="dot" w:pos="8835"/>
                </w:tabs>
                <w:jc w:val="both"/>
                <w:rPr>
                  <w:rStyle w:val="Hipervnculo"/>
                  <w:rFonts w:ascii="Verdana" w:hAnsi="Verdana"/>
                  <w:noProof/>
                  <w:kern w:val="0"/>
                  <w:sz w:val="20"/>
                  <w:szCs w:val="20"/>
                  <w:lang w:eastAsia="es-CO"/>
                  <w14:ligatures w14:val="none"/>
                </w:rPr>
              </w:pPr>
              <w:hyperlink w:anchor="_Toc596865392">
                <w:r w:rsidRPr="00DD4DC1">
                  <w:rPr>
                    <w:rStyle w:val="Hipervnculo"/>
                    <w:rFonts w:ascii="Verdana" w:hAnsi="Verdana"/>
                    <w:sz w:val="20"/>
                    <w:szCs w:val="20"/>
                  </w:rPr>
                  <w:t>5.1</w:t>
                </w:r>
                <w:r w:rsidRPr="00DD4DC1">
                  <w:rPr>
                    <w:rFonts w:ascii="Verdana" w:hAnsi="Verdana"/>
                    <w:sz w:val="20"/>
                    <w:szCs w:val="20"/>
                  </w:rPr>
                  <w:tab/>
                </w:r>
                <w:r w:rsidRPr="00DD4DC1">
                  <w:rPr>
                    <w:rStyle w:val="Hipervnculo"/>
                    <w:rFonts w:ascii="Verdana" w:hAnsi="Verdana"/>
                    <w:sz w:val="20"/>
                    <w:szCs w:val="20"/>
                  </w:rPr>
                  <w:t>Desarrollo de la Pre Auditoria</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_Toc596865392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5</w:t>
                </w:r>
                <w:r w:rsidRPr="00DD4DC1">
                  <w:rPr>
                    <w:rFonts w:ascii="Verdana" w:hAnsi="Verdana"/>
                    <w:sz w:val="20"/>
                    <w:szCs w:val="20"/>
                  </w:rPr>
                  <w:fldChar w:fldCharType="end"/>
                </w:r>
              </w:hyperlink>
            </w:p>
            <w:p w14:paraId="26DCCD73"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1883796192">
                <w:r w:rsidRPr="00DD4DC1">
                  <w:rPr>
                    <w:rStyle w:val="Hipervnculo"/>
                    <w:rFonts w:ascii="Verdana" w:hAnsi="Verdana"/>
                    <w:sz w:val="20"/>
                    <w:szCs w:val="20"/>
                  </w:rPr>
                  <w:t>5.1.1</w:t>
                </w:r>
                <w:r w:rsidRPr="00DD4DC1">
                  <w:rPr>
                    <w:rFonts w:ascii="Verdana" w:hAnsi="Verdana"/>
                    <w:sz w:val="20"/>
                    <w:szCs w:val="20"/>
                  </w:rPr>
                  <w:tab/>
                </w:r>
                <w:r w:rsidRPr="00DD4DC1">
                  <w:rPr>
                    <w:rStyle w:val="Hipervnculo"/>
                    <w:rFonts w:ascii="Verdana" w:hAnsi="Verdana"/>
                    <w:sz w:val="20"/>
                    <w:szCs w:val="20"/>
                  </w:rPr>
                  <w:t>Descripción Información relacionada de la Entidad reclamante auditar</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_Toc1883796192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5</w:t>
                </w:r>
                <w:r w:rsidRPr="00DD4DC1">
                  <w:rPr>
                    <w:rFonts w:ascii="Verdana" w:hAnsi="Verdana"/>
                    <w:sz w:val="20"/>
                    <w:szCs w:val="20"/>
                  </w:rPr>
                  <w:fldChar w:fldCharType="end"/>
                </w:r>
              </w:hyperlink>
            </w:p>
            <w:p w14:paraId="7FC28C37"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934329190">
                <w:r w:rsidRPr="00DD4DC1">
                  <w:rPr>
                    <w:rStyle w:val="Hipervnculo"/>
                    <w:rFonts w:ascii="Verdana" w:hAnsi="Verdana"/>
                    <w:sz w:val="20"/>
                    <w:szCs w:val="20"/>
                  </w:rPr>
                  <w:t>5.1.2</w:t>
                </w:r>
                <w:r w:rsidRPr="00DD4DC1">
                  <w:rPr>
                    <w:rFonts w:ascii="Verdana" w:hAnsi="Verdana"/>
                    <w:sz w:val="20"/>
                    <w:szCs w:val="20"/>
                  </w:rPr>
                  <w:tab/>
                </w:r>
                <w:r w:rsidRPr="00DD4DC1">
                  <w:rPr>
                    <w:rStyle w:val="Hipervnculo"/>
                    <w:rFonts w:ascii="Verdana" w:hAnsi="Verdana"/>
                    <w:sz w:val="20"/>
                    <w:szCs w:val="20"/>
                  </w:rPr>
                  <w:t>Solicitud y procesamientos de bases entregadas por sistemas de la DOP</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_Toc934329190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5</w:t>
                </w:r>
                <w:r w:rsidRPr="00DD4DC1">
                  <w:rPr>
                    <w:rFonts w:ascii="Verdana" w:hAnsi="Verdana"/>
                    <w:sz w:val="20"/>
                    <w:szCs w:val="20"/>
                  </w:rPr>
                  <w:fldChar w:fldCharType="end"/>
                </w:r>
              </w:hyperlink>
            </w:p>
            <w:p w14:paraId="658A1935"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1757092013">
                <w:r w:rsidRPr="00DD4DC1">
                  <w:rPr>
                    <w:rStyle w:val="Hipervnculo"/>
                    <w:rFonts w:ascii="Verdana" w:hAnsi="Verdana"/>
                    <w:sz w:val="20"/>
                    <w:szCs w:val="20"/>
                  </w:rPr>
                  <w:t>5.1.3</w:t>
                </w:r>
                <w:r w:rsidRPr="00DD4DC1">
                  <w:rPr>
                    <w:rFonts w:ascii="Verdana" w:hAnsi="Verdana"/>
                    <w:sz w:val="20"/>
                    <w:szCs w:val="20"/>
                  </w:rPr>
                  <w:tab/>
                </w:r>
                <w:r w:rsidRPr="00DD4DC1">
                  <w:rPr>
                    <w:rStyle w:val="Hipervnculo"/>
                    <w:rFonts w:ascii="Verdana" w:hAnsi="Verdana"/>
                    <w:sz w:val="20"/>
                    <w:szCs w:val="20"/>
                  </w:rPr>
                  <w:t>Resultados archivos MSExcelÒ Histórico REPS, actual, servicios habilitados y portafolio                           servicios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_Toc1757092013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5</w:t>
                </w:r>
                <w:r w:rsidRPr="00DD4DC1">
                  <w:rPr>
                    <w:rFonts w:ascii="Verdana" w:hAnsi="Verdana"/>
                    <w:sz w:val="20"/>
                    <w:szCs w:val="20"/>
                  </w:rPr>
                  <w:fldChar w:fldCharType="end"/>
                </w:r>
              </w:hyperlink>
            </w:p>
            <w:p w14:paraId="7DF5F093"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368188185">
                <w:r w:rsidRPr="00DD4DC1">
                  <w:rPr>
                    <w:rStyle w:val="Hipervnculo"/>
                    <w:rFonts w:ascii="Verdana" w:hAnsi="Verdana"/>
                    <w:sz w:val="20"/>
                    <w:szCs w:val="20"/>
                  </w:rPr>
                  <w:t>5.1.4</w:t>
                </w:r>
                <w:r w:rsidRPr="00DD4DC1">
                  <w:rPr>
                    <w:rFonts w:ascii="Verdana" w:hAnsi="Verdana"/>
                    <w:sz w:val="20"/>
                    <w:szCs w:val="20"/>
                  </w:rPr>
                  <w:tab/>
                </w:r>
                <w:r w:rsidRPr="00DD4DC1">
                  <w:rPr>
                    <w:rStyle w:val="Hipervnculo"/>
                    <w:rFonts w:ascii="Verdana" w:hAnsi="Verdana"/>
                    <w:sz w:val="20"/>
                    <w:szCs w:val="20"/>
                  </w:rPr>
                  <w:t>Identificación de alertas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_Toc368188185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6</w:t>
                </w:r>
                <w:r w:rsidRPr="00DD4DC1">
                  <w:rPr>
                    <w:rFonts w:ascii="Verdana" w:hAnsi="Verdana"/>
                    <w:sz w:val="20"/>
                    <w:szCs w:val="20"/>
                  </w:rPr>
                  <w:fldChar w:fldCharType="end"/>
                </w:r>
              </w:hyperlink>
            </w:p>
            <w:p w14:paraId="5F1B2DF0"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412535088">
                <w:r w:rsidRPr="00DD4DC1">
                  <w:rPr>
                    <w:rStyle w:val="Hipervnculo"/>
                    <w:rFonts w:ascii="Verdana" w:hAnsi="Verdana"/>
                    <w:sz w:val="20"/>
                    <w:szCs w:val="20"/>
                  </w:rPr>
                  <w:t>5.1.5</w:t>
                </w:r>
                <w:r w:rsidRPr="00DD4DC1">
                  <w:rPr>
                    <w:rFonts w:ascii="Verdana" w:hAnsi="Verdana"/>
                    <w:sz w:val="20"/>
                    <w:szCs w:val="20"/>
                  </w:rPr>
                  <w:tab/>
                </w:r>
                <w:r w:rsidRPr="00DD4DC1">
                  <w:rPr>
                    <w:rStyle w:val="Hipervnculo"/>
                    <w:rFonts w:ascii="Verdana" w:hAnsi="Verdana"/>
                    <w:sz w:val="20"/>
                    <w:szCs w:val="20"/>
                  </w:rPr>
                  <w:t>Tipificación de glosas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_Toc412535088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6</w:t>
                </w:r>
                <w:r w:rsidRPr="00DD4DC1">
                  <w:rPr>
                    <w:rFonts w:ascii="Verdana" w:hAnsi="Verdana"/>
                    <w:sz w:val="20"/>
                    <w:szCs w:val="20"/>
                  </w:rPr>
                  <w:fldChar w:fldCharType="end"/>
                </w:r>
              </w:hyperlink>
            </w:p>
            <w:p w14:paraId="30BE37D1" w14:textId="77777777" w:rsidR="00DD4DC1" w:rsidRPr="00DD4DC1" w:rsidRDefault="00DD4DC1" w:rsidP="00DD4DC1">
              <w:pPr>
                <w:pStyle w:val="TDC2"/>
                <w:tabs>
                  <w:tab w:val="left" w:pos="660"/>
                  <w:tab w:val="right" w:leader="dot" w:pos="8835"/>
                </w:tabs>
                <w:jc w:val="both"/>
                <w:rPr>
                  <w:rStyle w:val="Hipervnculo"/>
                  <w:rFonts w:ascii="Verdana" w:hAnsi="Verdana"/>
                  <w:noProof/>
                  <w:kern w:val="0"/>
                  <w:sz w:val="20"/>
                  <w:szCs w:val="20"/>
                  <w:lang w:eastAsia="es-CO"/>
                  <w14:ligatures w14:val="none"/>
                </w:rPr>
              </w:pPr>
              <w:hyperlink w:anchor="_Toc2058085598">
                <w:r w:rsidRPr="00DD4DC1">
                  <w:rPr>
                    <w:rStyle w:val="Hipervnculo"/>
                    <w:rFonts w:ascii="Verdana" w:hAnsi="Verdana"/>
                    <w:sz w:val="20"/>
                    <w:szCs w:val="20"/>
                  </w:rPr>
                  <w:t>5.2</w:t>
                </w:r>
                <w:r w:rsidRPr="00DD4DC1">
                  <w:rPr>
                    <w:rFonts w:ascii="Verdana" w:hAnsi="Verdana"/>
                    <w:sz w:val="20"/>
                    <w:szCs w:val="20"/>
                  </w:rPr>
                  <w:tab/>
                </w:r>
                <w:r w:rsidRPr="00DD4DC1">
                  <w:rPr>
                    <w:rStyle w:val="Hipervnculo"/>
                    <w:rFonts w:ascii="Verdana" w:hAnsi="Verdana"/>
                    <w:sz w:val="20"/>
                    <w:szCs w:val="20"/>
                  </w:rPr>
                  <w:t>Desarrollo de Auditoría en Campo</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_Toc2058085598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6</w:t>
                </w:r>
                <w:r w:rsidRPr="00DD4DC1">
                  <w:rPr>
                    <w:rFonts w:ascii="Verdana" w:hAnsi="Verdana"/>
                    <w:sz w:val="20"/>
                    <w:szCs w:val="20"/>
                  </w:rPr>
                  <w:fldChar w:fldCharType="end"/>
                </w:r>
              </w:hyperlink>
            </w:p>
            <w:p w14:paraId="0C70086C"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hyperlink w:anchor="_Toc803823421">
                <w:r w:rsidRPr="00DD4DC1">
                  <w:rPr>
                    <w:rStyle w:val="Hipervnculo"/>
                    <w:sz w:val="20"/>
                    <w:szCs w:val="20"/>
                  </w:rPr>
                  <w:t>6</w:t>
                </w:r>
                <w:r w:rsidRPr="00DD4DC1">
                  <w:rPr>
                    <w:sz w:val="20"/>
                    <w:szCs w:val="20"/>
                  </w:rPr>
                  <w:tab/>
                </w:r>
                <w:r w:rsidRPr="00DD4DC1">
                  <w:rPr>
                    <w:rStyle w:val="Hipervnculo"/>
                    <w:sz w:val="20"/>
                    <w:szCs w:val="20"/>
                  </w:rPr>
                  <w:t>Desarrollo de la auditoría de campo</w:t>
                </w:r>
                <w:r w:rsidRPr="00DD4DC1">
                  <w:rPr>
                    <w:sz w:val="20"/>
                    <w:szCs w:val="20"/>
                  </w:rPr>
                  <w:tab/>
                </w:r>
                <w:r w:rsidRPr="00DD4DC1">
                  <w:rPr>
                    <w:sz w:val="20"/>
                    <w:szCs w:val="20"/>
                  </w:rPr>
                  <w:fldChar w:fldCharType="begin"/>
                </w:r>
                <w:r w:rsidRPr="00DD4DC1">
                  <w:rPr>
                    <w:sz w:val="20"/>
                    <w:szCs w:val="20"/>
                  </w:rPr>
                  <w:instrText>PAGEREF _Toc803823421 \h</w:instrText>
                </w:r>
                <w:r w:rsidRPr="00DD4DC1">
                  <w:rPr>
                    <w:sz w:val="20"/>
                    <w:szCs w:val="20"/>
                  </w:rPr>
                </w:r>
                <w:r w:rsidRPr="00DD4DC1">
                  <w:rPr>
                    <w:sz w:val="20"/>
                    <w:szCs w:val="20"/>
                  </w:rPr>
                  <w:fldChar w:fldCharType="separate"/>
                </w:r>
                <w:r w:rsidRPr="00DD4DC1">
                  <w:rPr>
                    <w:rStyle w:val="Hipervnculo"/>
                    <w:sz w:val="20"/>
                    <w:szCs w:val="20"/>
                  </w:rPr>
                  <w:t>6</w:t>
                </w:r>
                <w:r w:rsidRPr="00DD4DC1">
                  <w:rPr>
                    <w:sz w:val="20"/>
                    <w:szCs w:val="20"/>
                  </w:rPr>
                  <w:fldChar w:fldCharType="end"/>
                </w:r>
              </w:hyperlink>
            </w:p>
            <w:p w14:paraId="40FFD341" w14:textId="77777777" w:rsidR="00DD4DC1" w:rsidRPr="00DD4DC1" w:rsidRDefault="00DD4DC1" w:rsidP="00DD4DC1">
              <w:pPr>
                <w:pStyle w:val="TDC2"/>
                <w:tabs>
                  <w:tab w:val="left" w:pos="660"/>
                  <w:tab w:val="right" w:leader="dot" w:pos="8835"/>
                </w:tabs>
                <w:jc w:val="both"/>
                <w:rPr>
                  <w:rStyle w:val="Hipervnculo"/>
                  <w:rFonts w:ascii="Verdana" w:hAnsi="Verdana"/>
                  <w:noProof/>
                  <w:kern w:val="0"/>
                  <w:sz w:val="20"/>
                  <w:szCs w:val="20"/>
                  <w:lang w:eastAsia="es-CO"/>
                  <w14:ligatures w14:val="none"/>
                </w:rPr>
              </w:pPr>
              <w:hyperlink w:anchor="_Toc744288313">
                <w:r w:rsidRPr="00DD4DC1">
                  <w:rPr>
                    <w:rStyle w:val="Hipervnculo"/>
                    <w:rFonts w:ascii="Verdana" w:hAnsi="Verdana"/>
                    <w:sz w:val="20"/>
                    <w:szCs w:val="20"/>
                  </w:rPr>
                  <w:t>6.1</w:t>
                </w:r>
                <w:r w:rsidRPr="00DD4DC1">
                  <w:rPr>
                    <w:rFonts w:ascii="Verdana" w:hAnsi="Verdana"/>
                    <w:sz w:val="20"/>
                    <w:szCs w:val="20"/>
                  </w:rPr>
                  <w:tab/>
                </w:r>
                <w:r w:rsidRPr="00DD4DC1">
                  <w:rPr>
                    <w:rStyle w:val="Hipervnculo"/>
                    <w:rFonts w:ascii="Verdana" w:hAnsi="Verdana"/>
                    <w:sz w:val="20"/>
                    <w:szCs w:val="20"/>
                  </w:rPr>
                  <w:t>Componente auditoría Administrativa</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_Toc744288313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7</w:t>
                </w:r>
                <w:r w:rsidRPr="00DD4DC1">
                  <w:rPr>
                    <w:rFonts w:ascii="Verdana" w:hAnsi="Verdana"/>
                    <w:sz w:val="20"/>
                    <w:szCs w:val="20"/>
                  </w:rPr>
                  <w:fldChar w:fldCharType="end"/>
                </w:r>
              </w:hyperlink>
            </w:p>
            <w:p w14:paraId="31582B0C"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1943896833">
                <w:r w:rsidRPr="00DD4DC1">
                  <w:rPr>
                    <w:rStyle w:val="Hipervnculo"/>
                    <w:rFonts w:ascii="Verdana" w:hAnsi="Verdana"/>
                    <w:sz w:val="20"/>
                    <w:szCs w:val="20"/>
                  </w:rPr>
                  <w:t>6.1.1</w:t>
                </w:r>
                <w:r w:rsidRPr="00DD4DC1">
                  <w:rPr>
                    <w:rFonts w:ascii="Verdana" w:hAnsi="Verdana"/>
                    <w:sz w:val="20"/>
                    <w:szCs w:val="20"/>
                  </w:rPr>
                  <w:tab/>
                </w:r>
                <w:r w:rsidRPr="00DD4DC1">
                  <w:rPr>
                    <w:rStyle w:val="Hipervnculo"/>
                    <w:rFonts w:ascii="Verdana" w:hAnsi="Verdana"/>
                    <w:sz w:val="20"/>
                    <w:szCs w:val="20"/>
                  </w:rPr>
                  <w:t>Componente de auditoría Administrativa</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_Toc1943896833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7</w:t>
                </w:r>
                <w:r w:rsidRPr="00DD4DC1">
                  <w:rPr>
                    <w:rFonts w:ascii="Verdana" w:hAnsi="Verdana"/>
                    <w:sz w:val="20"/>
                    <w:szCs w:val="20"/>
                  </w:rPr>
                  <w:fldChar w:fldCharType="end"/>
                </w:r>
              </w:hyperlink>
            </w:p>
            <w:p w14:paraId="1E783B4F"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840785683">
                <w:r w:rsidRPr="00DD4DC1">
                  <w:rPr>
                    <w:rStyle w:val="Hipervnculo"/>
                    <w:rFonts w:ascii="Verdana" w:hAnsi="Verdana"/>
                    <w:sz w:val="20"/>
                    <w:szCs w:val="20"/>
                  </w:rPr>
                  <w:t>6.1.2</w:t>
                </w:r>
                <w:r w:rsidRPr="00DD4DC1">
                  <w:rPr>
                    <w:rFonts w:ascii="Verdana" w:hAnsi="Verdana"/>
                    <w:sz w:val="20"/>
                    <w:szCs w:val="20"/>
                  </w:rPr>
                  <w:tab/>
                </w:r>
                <w:r w:rsidRPr="00DD4DC1">
                  <w:rPr>
                    <w:rStyle w:val="Hipervnculo"/>
                    <w:rFonts w:ascii="Verdana" w:hAnsi="Verdana"/>
                    <w:sz w:val="20"/>
                    <w:szCs w:val="20"/>
                  </w:rPr>
                  <w:t>Existencia de entidad reclamante</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_Toc840785683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7</w:t>
                </w:r>
                <w:r w:rsidRPr="00DD4DC1">
                  <w:rPr>
                    <w:rFonts w:ascii="Verdana" w:hAnsi="Verdana"/>
                    <w:sz w:val="20"/>
                    <w:szCs w:val="20"/>
                  </w:rPr>
                  <w:fldChar w:fldCharType="end"/>
                </w:r>
              </w:hyperlink>
            </w:p>
            <w:p w14:paraId="05881846"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1240898273">
                <w:r w:rsidRPr="00DD4DC1">
                  <w:rPr>
                    <w:rStyle w:val="Hipervnculo"/>
                    <w:rFonts w:ascii="Verdana" w:hAnsi="Verdana"/>
                    <w:sz w:val="20"/>
                    <w:szCs w:val="20"/>
                  </w:rPr>
                  <w:t>6.1.3</w:t>
                </w:r>
                <w:r w:rsidRPr="00DD4DC1">
                  <w:rPr>
                    <w:rFonts w:ascii="Verdana" w:hAnsi="Verdana"/>
                    <w:sz w:val="20"/>
                    <w:szCs w:val="20"/>
                  </w:rPr>
                  <w:tab/>
                </w:r>
                <w:r w:rsidRPr="00DD4DC1">
                  <w:rPr>
                    <w:rStyle w:val="Hipervnculo"/>
                    <w:rFonts w:ascii="Verdana" w:hAnsi="Verdana"/>
                    <w:sz w:val="20"/>
                    <w:szCs w:val="20"/>
                  </w:rPr>
                  <w:t>Verificación Rethus (Registro Unico Nacional de Talento Humano en Salud)</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_Toc1240898273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7</w:t>
                </w:r>
                <w:r w:rsidRPr="00DD4DC1">
                  <w:rPr>
                    <w:rFonts w:ascii="Verdana" w:hAnsi="Verdana"/>
                    <w:sz w:val="20"/>
                    <w:szCs w:val="20"/>
                  </w:rPr>
                  <w:fldChar w:fldCharType="end"/>
                </w:r>
              </w:hyperlink>
            </w:p>
            <w:p w14:paraId="5117EF59"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1368779896">
                <w:r w:rsidRPr="00DD4DC1">
                  <w:rPr>
                    <w:rStyle w:val="Hipervnculo"/>
                    <w:rFonts w:ascii="Verdana" w:hAnsi="Verdana"/>
                    <w:sz w:val="20"/>
                    <w:szCs w:val="20"/>
                  </w:rPr>
                  <w:t>6.1.4</w:t>
                </w:r>
                <w:r w:rsidRPr="00DD4DC1">
                  <w:rPr>
                    <w:rFonts w:ascii="Verdana" w:hAnsi="Verdana"/>
                    <w:sz w:val="20"/>
                    <w:szCs w:val="20"/>
                  </w:rPr>
                  <w:tab/>
                </w:r>
                <w:r w:rsidRPr="00DD4DC1">
                  <w:rPr>
                    <w:rStyle w:val="Hipervnculo"/>
                    <w:rFonts w:ascii="Verdana" w:hAnsi="Verdana"/>
                    <w:sz w:val="20"/>
                    <w:szCs w:val="20"/>
                  </w:rPr>
                  <w:t>Caracterización material osteosíntesis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_Toc1368779896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7</w:t>
                </w:r>
                <w:r w:rsidRPr="00DD4DC1">
                  <w:rPr>
                    <w:rFonts w:ascii="Verdana" w:hAnsi="Verdana"/>
                    <w:sz w:val="20"/>
                    <w:szCs w:val="20"/>
                  </w:rPr>
                  <w:fldChar w:fldCharType="end"/>
                </w:r>
              </w:hyperlink>
            </w:p>
            <w:p w14:paraId="1E4612D5" w14:textId="77777777" w:rsidR="00DD4DC1" w:rsidRPr="00DD4DC1" w:rsidRDefault="00DD4DC1" w:rsidP="00DD4DC1">
              <w:pPr>
                <w:pStyle w:val="TDC2"/>
                <w:tabs>
                  <w:tab w:val="left" w:pos="660"/>
                  <w:tab w:val="right" w:leader="dot" w:pos="8835"/>
                </w:tabs>
                <w:jc w:val="both"/>
                <w:rPr>
                  <w:rStyle w:val="Hipervnculo"/>
                  <w:rFonts w:ascii="Verdana" w:hAnsi="Verdana"/>
                  <w:noProof/>
                  <w:kern w:val="0"/>
                  <w:sz w:val="20"/>
                  <w:szCs w:val="20"/>
                  <w:lang w:eastAsia="es-CO"/>
                  <w14:ligatures w14:val="none"/>
                </w:rPr>
              </w:pPr>
              <w:hyperlink w:anchor="_Toc1289336069">
                <w:r w:rsidRPr="00DD4DC1">
                  <w:rPr>
                    <w:rStyle w:val="Hipervnculo"/>
                    <w:rFonts w:ascii="Verdana" w:hAnsi="Verdana"/>
                    <w:sz w:val="20"/>
                    <w:szCs w:val="20"/>
                  </w:rPr>
                  <w:t>6.2</w:t>
                </w:r>
                <w:r w:rsidRPr="00DD4DC1">
                  <w:rPr>
                    <w:rFonts w:ascii="Verdana" w:hAnsi="Verdana"/>
                    <w:sz w:val="20"/>
                    <w:szCs w:val="20"/>
                  </w:rPr>
                  <w:tab/>
                </w:r>
                <w:r w:rsidRPr="00DD4DC1">
                  <w:rPr>
                    <w:rStyle w:val="Hipervnculo"/>
                    <w:rFonts w:ascii="Verdana" w:hAnsi="Verdana"/>
                    <w:sz w:val="20"/>
                    <w:szCs w:val="20"/>
                  </w:rPr>
                  <w:t>Componente de auditoría Médica concurrente</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_Toc1289336069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7</w:t>
                </w:r>
                <w:r w:rsidRPr="00DD4DC1">
                  <w:rPr>
                    <w:rFonts w:ascii="Verdana" w:hAnsi="Verdana"/>
                    <w:sz w:val="20"/>
                    <w:szCs w:val="20"/>
                  </w:rPr>
                  <w:fldChar w:fldCharType="end"/>
                </w:r>
              </w:hyperlink>
            </w:p>
            <w:p w14:paraId="014D45A2"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1051411666">
                <w:r w:rsidRPr="00DD4DC1">
                  <w:rPr>
                    <w:rStyle w:val="Hipervnculo"/>
                    <w:rFonts w:ascii="Verdana" w:hAnsi="Verdana"/>
                    <w:sz w:val="20"/>
                    <w:szCs w:val="20"/>
                  </w:rPr>
                  <w:t>6.2.1</w:t>
                </w:r>
                <w:r w:rsidRPr="00DD4DC1">
                  <w:rPr>
                    <w:rFonts w:ascii="Verdana" w:hAnsi="Verdana"/>
                    <w:sz w:val="20"/>
                    <w:szCs w:val="20"/>
                  </w:rPr>
                  <w:tab/>
                </w:r>
                <w:r w:rsidRPr="00DD4DC1">
                  <w:rPr>
                    <w:rStyle w:val="Hipervnculo"/>
                    <w:rFonts w:ascii="Verdana" w:hAnsi="Verdana"/>
                    <w:sz w:val="20"/>
                    <w:szCs w:val="20"/>
                  </w:rPr>
                  <w:t>Verificación de manual o guía de atención de accidentes de tránsito, eventos                                              catastróficos de origen natural y eventos terroristas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_Toc1051411666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0C74F993"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509327718">
                <w:r w:rsidRPr="00DD4DC1">
                  <w:rPr>
                    <w:rStyle w:val="Hipervnculo"/>
                    <w:rFonts w:ascii="Verdana" w:hAnsi="Verdana"/>
                    <w:sz w:val="20"/>
                    <w:szCs w:val="20"/>
                  </w:rPr>
                  <w:t>6.2.2</w:t>
                </w:r>
                <w:r w:rsidRPr="00DD4DC1">
                  <w:rPr>
                    <w:rFonts w:ascii="Verdana" w:hAnsi="Verdana"/>
                    <w:sz w:val="20"/>
                    <w:szCs w:val="20"/>
                  </w:rPr>
                  <w:tab/>
                </w:r>
                <w:r w:rsidRPr="00DD4DC1">
                  <w:rPr>
                    <w:rStyle w:val="Hipervnculo"/>
                    <w:rFonts w:ascii="Verdana" w:hAnsi="Verdana"/>
                    <w:sz w:val="20"/>
                    <w:szCs w:val="20"/>
                  </w:rPr>
                  <w:t>Verificación de requisitos para la prestación de servicios de salud de los pacientes con                                    cargo a la ADRES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_Toc509327718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7E9725D6"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563827858">
                <w:r w:rsidRPr="00DD4DC1">
                  <w:rPr>
                    <w:rStyle w:val="Hipervnculo"/>
                    <w:rFonts w:ascii="Verdana" w:hAnsi="Verdana"/>
                    <w:sz w:val="20"/>
                    <w:szCs w:val="20"/>
                  </w:rPr>
                  <w:t>6.2.3</w:t>
                </w:r>
                <w:r w:rsidRPr="00DD4DC1">
                  <w:rPr>
                    <w:rFonts w:ascii="Verdana" w:hAnsi="Verdana"/>
                    <w:sz w:val="20"/>
                    <w:szCs w:val="20"/>
                  </w:rPr>
                  <w:tab/>
                </w:r>
                <w:r w:rsidRPr="00DD4DC1">
                  <w:rPr>
                    <w:rStyle w:val="Hipervnculo"/>
                    <w:rFonts w:ascii="Verdana" w:hAnsi="Verdana"/>
                    <w:sz w:val="20"/>
                    <w:szCs w:val="20"/>
                  </w:rPr>
                  <w:t>Verificación Pacientes internados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_Toc563827858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0793793F"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714560723">
                <w:r w:rsidRPr="00DD4DC1">
                  <w:rPr>
                    <w:rStyle w:val="Hipervnculo"/>
                    <w:rFonts w:ascii="Verdana" w:hAnsi="Verdana"/>
                    <w:sz w:val="20"/>
                    <w:szCs w:val="20"/>
                  </w:rPr>
                  <w:t>6.2.4</w:t>
                </w:r>
                <w:r w:rsidRPr="00DD4DC1">
                  <w:rPr>
                    <w:rFonts w:ascii="Verdana" w:hAnsi="Verdana"/>
                    <w:sz w:val="20"/>
                    <w:szCs w:val="20"/>
                  </w:rPr>
                  <w:tab/>
                </w:r>
                <w:r w:rsidRPr="00DD4DC1">
                  <w:rPr>
                    <w:rStyle w:val="Hipervnculo"/>
                    <w:rFonts w:ascii="Verdana" w:hAnsi="Verdana"/>
                    <w:sz w:val="20"/>
                    <w:szCs w:val="20"/>
                  </w:rPr>
                  <w:t>Verificación Pacientes Consulta Externa</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_Toc714560723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3F9F105F" w14:textId="77777777" w:rsidR="00DD4DC1" w:rsidRPr="00DD4DC1" w:rsidRDefault="00DD4DC1" w:rsidP="00DD4DC1">
              <w:pPr>
                <w:pStyle w:val="TDC2"/>
                <w:tabs>
                  <w:tab w:val="left" w:pos="660"/>
                  <w:tab w:val="right" w:leader="dot" w:pos="8835"/>
                </w:tabs>
                <w:jc w:val="both"/>
                <w:rPr>
                  <w:rStyle w:val="Hipervnculo"/>
                  <w:rFonts w:ascii="Verdana" w:hAnsi="Verdana"/>
                  <w:noProof/>
                  <w:kern w:val="0"/>
                  <w:sz w:val="20"/>
                  <w:szCs w:val="20"/>
                  <w:lang w:eastAsia="es-CO"/>
                  <w14:ligatures w14:val="none"/>
                </w:rPr>
              </w:pPr>
              <w:hyperlink w:anchor="_Toc486985646">
                <w:r w:rsidRPr="00DD4DC1">
                  <w:rPr>
                    <w:rStyle w:val="Hipervnculo"/>
                    <w:rFonts w:ascii="Verdana" w:hAnsi="Verdana"/>
                    <w:sz w:val="20"/>
                    <w:szCs w:val="20"/>
                  </w:rPr>
                  <w:t>6.3</w:t>
                </w:r>
                <w:r w:rsidRPr="00DD4DC1">
                  <w:rPr>
                    <w:rFonts w:ascii="Verdana" w:hAnsi="Verdana"/>
                    <w:sz w:val="20"/>
                    <w:szCs w:val="20"/>
                  </w:rPr>
                  <w:tab/>
                </w:r>
                <w:r w:rsidRPr="00DD4DC1">
                  <w:rPr>
                    <w:rStyle w:val="Hipervnculo"/>
                    <w:rFonts w:ascii="Verdana" w:hAnsi="Verdana"/>
                    <w:sz w:val="20"/>
                    <w:szCs w:val="20"/>
                  </w:rPr>
                  <w:t>Componente Asistencial de los auditores en salud</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_Toc486985646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5443E5FA"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626125482">
                <w:r w:rsidRPr="00DD4DC1">
                  <w:rPr>
                    <w:rStyle w:val="Hipervnculo"/>
                    <w:rFonts w:ascii="Verdana" w:hAnsi="Verdana"/>
                    <w:sz w:val="20"/>
                    <w:szCs w:val="20"/>
                  </w:rPr>
                  <w:t>6.3.1</w:t>
                </w:r>
                <w:r w:rsidRPr="00DD4DC1">
                  <w:rPr>
                    <w:rFonts w:ascii="Verdana" w:hAnsi="Verdana"/>
                    <w:sz w:val="20"/>
                    <w:szCs w:val="20"/>
                  </w:rPr>
                  <w:tab/>
                </w:r>
                <w:r w:rsidRPr="00DD4DC1">
                  <w:rPr>
                    <w:rStyle w:val="Hipervnculo"/>
                    <w:rFonts w:ascii="Verdana" w:hAnsi="Verdana"/>
                    <w:sz w:val="20"/>
                    <w:szCs w:val="20"/>
                  </w:rPr>
                  <w:t>Resultados de habilitación, verificación de servicios a través de recorrido por la                                              entidad</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_Toc626125482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4BDA7D03"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939241495">
                <w:r w:rsidRPr="00DD4DC1">
                  <w:rPr>
                    <w:rStyle w:val="Hipervnculo"/>
                    <w:rFonts w:ascii="Verdana" w:hAnsi="Verdana"/>
                    <w:sz w:val="20"/>
                    <w:szCs w:val="20"/>
                  </w:rPr>
                  <w:t>6.3.2</w:t>
                </w:r>
                <w:r w:rsidRPr="00DD4DC1">
                  <w:rPr>
                    <w:rFonts w:ascii="Verdana" w:hAnsi="Verdana"/>
                    <w:sz w:val="20"/>
                    <w:szCs w:val="20"/>
                  </w:rPr>
                  <w:tab/>
                </w:r>
                <w:r w:rsidRPr="00DD4DC1">
                  <w:rPr>
                    <w:rStyle w:val="Hipervnculo"/>
                    <w:rFonts w:ascii="Verdana" w:hAnsi="Verdana"/>
                    <w:sz w:val="20"/>
                    <w:szCs w:val="20"/>
                  </w:rPr>
                  <w:t>Resultados del programa de seguridad del paciente</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_Toc939241495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17FACA16"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87543662">
                <w:r w:rsidRPr="00DD4DC1">
                  <w:rPr>
                    <w:rStyle w:val="Hipervnculo"/>
                    <w:rFonts w:ascii="Verdana" w:hAnsi="Verdana"/>
                    <w:sz w:val="20"/>
                    <w:szCs w:val="20"/>
                  </w:rPr>
                  <w:t>6.3.3</w:t>
                </w:r>
                <w:r w:rsidRPr="00DD4DC1">
                  <w:rPr>
                    <w:rFonts w:ascii="Verdana" w:hAnsi="Verdana"/>
                    <w:sz w:val="20"/>
                    <w:szCs w:val="20"/>
                  </w:rPr>
                  <w:tab/>
                </w:r>
                <w:r w:rsidRPr="00DD4DC1">
                  <w:rPr>
                    <w:rStyle w:val="Hipervnculo"/>
                    <w:rFonts w:ascii="Verdana" w:hAnsi="Verdana"/>
                    <w:sz w:val="20"/>
                    <w:szCs w:val="20"/>
                  </w:rPr>
                  <w:t>Resultados de estancia hospitalaria</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_Toc87543662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0B277A59" w14:textId="77777777" w:rsidR="00DD4DC1" w:rsidRPr="00DD4DC1" w:rsidRDefault="00DD4DC1" w:rsidP="00DD4DC1">
              <w:pPr>
                <w:pStyle w:val="TDC3"/>
                <w:tabs>
                  <w:tab w:val="left" w:pos="1095"/>
                  <w:tab w:val="right" w:leader="dot" w:pos="8835"/>
                </w:tabs>
                <w:jc w:val="both"/>
                <w:rPr>
                  <w:rStyle w:val="Hipervnculo"/>
                  <w:rFonts w:ascii="Verdana" w:hAnsi="Verdana"/>
                  <w:noProof/>
                  <w:kern w:val="0"/>
                  <w:sz w:val="20"/>
                  <w:szCs w:val="20"/>
                  <w:lang w:eastAsia="es-CO"/>
                  <w14:ligatures w14:val="none"/>
                </w:rPr>
              </w:pPr>
              <w:hyperlink w:anchor="_Toc1052448808">
                <w:r w:rsidRPr="00DD4DC1">
                  <w:rPr>
                    <w:rStyle w:val="Hipervnculo"/>
                    <w:rFonts w:ascii="Verdana" w:hAnsi="Verdana"/>
                    <w:sz w:val="20"/>
                    <w:szCs w:val="20"/>
                  </w:rPr>
                  <w:t>6.3.4</w:t>
                </w:r>
                <w:r w:rsidRPr="00DD4DC1">
                  <w:rPr>
                    <w:rFonts w:ascii="Verdana" w:hAnsi="Verdana"/>
                    <w:sz w:val="20"/>
                    <w:szCs w:val="20"/>
                  </w:rPr>
                  <w:tab/>
                </w:r>
                <w:r w:rsidRPr="00DD4DC1">
                  <w:rPr>
                    <w:rStyle w:val="Hipervnculo"/>
                    <w:rFonts w:ascii="Verdana" w:hAnsi="Verdana"/>
                    <w:sz w:val="20"/>
                    <w:szCs w:val="20"/>
                  </w:rPr>
                  <w:t>Sensibilización y retroalimentación en pautas de autocontrol proceso reclamaciones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_Toc1052448808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048D5F55" w14:textId="77777777" w:rsidR="00DD4DC1" w:rsidRPr="00DD4DC1" w:rsidRDefault="00DD4DC1" w:rsidP="00DD4DC1">
              <w:pPr>
                <w:pStyle w:val="TDC2"/>
                <w:tabs>
                  <w:tab w:val="left" w:pos="660"/>
                  <w:tab w:val="right" w:leader="dot" w:pos="8835"/>
                </w:tabs>
                <w:jc w:val="both"/>
                <w:rPr>
                  <w:rStyle w:val="Hipervnculo"/>
                  <w:rFonts w:ascii="Verdana" w:hAnsi="Verdana"/>
                  <w:noProof/>
                  <w:kern w:val="0"/>
                  <w:sz w:val="20"/>
                  <w:szCs w:val="20"/>
                  <w:lang w:eastAsia="es-CO"/>
                  <w14:ligatures w14:val="none"/>
                </w:rPr>
              </w:pPr>
              <w:hyperlink w:anchor="_Toc88483141">
                <w:r w:rsidRPr="00DD4DC1">
                  <w:rPr>
                    <w:rStyle w:val="Hipervnculo"/>
                    <w:rFonts w:ascii="Verdana" w:hAnsi="Verdana"/>
                    <w:sz w:val="20"/>
                    <w:szCs w:val="20"/>
                  </w:rPr>
                  <w:t>6.4</w:t>
                </w:r>
                <w:r w:rsidRPr="00DD4DC1">
                  <w:rPr>
                    <w:rFonts w:ascii="Verdana" w:hAnsi="Verdana"/>
                    <w:sz w:val="20"/>
                    <w:szCs w:val="20"/>
                  </w:rPr>
                  <w:tab/>
                </w:r>
                <w:r w:rsidRPr="00DD4DC1">
                  <w:rPr>
                    <w:rStyle w:val="Hipervnculo"/>
                    <w:rFonts w:ascii="Verdana" w:hAnsi="Verdana"/>
                    <w:sz w:val="20"/>
                    <w:szCs w:val="20"/>
                  </w:rPr>
                  <w:t>Verificación de Alertas identificadas</w:t>
                </w:r>
                <w:r w:rsidRPr="00DD4DC1">
                  <w:rPr>
                    <w:rFonts w:ascii="Verdana" w:hAnsi="Verdana"/>
                    <w:sz w:val="20"/>
                    <w:szCs w:val="20"/>
                  </w:rPr>
                  <w:tab/>
                </w:r>
                <w:r w:rsidRPr="00DD4DC1">
                  <w:rPr>
                    <w:rFonts w:ascii="Verdana" w:hAnsi="Verdana"/>
                    <w:sz w:val="20"/>
                    <w:szCs w:val="20"/>
                  </w:rPr>
                  <w:fldChar w:fldCharType="begin"/>
                </w:r>
                <w:r w:rsidRPr="00DD4DC1">
                  <w:rPr>
                    <w:rFonts w:ascii="Verdana" w:hAnsi="Verdana"/>
                    <w:sz w:val="20"/>
                    <w:szCs w:val="20"/>
                  </w:rPr>
                  <w:instrText>PAGEREF _Toc88483141 \h</w:instrText>
                </w:r>
                <w:r w:rsidRPr="00DD4DC1">
                  <w:rPr>
                    <w:rFonts w:ascii="Verdana" w:hAnsi="Verdana"/>
                    <w:sz w:val="20"/>
                    <w:szCs w:val="20"/>
                  </w:rPr>
                </w:r>
                <w:r w:rsidRPr="00DD4DC1">
                  <w:rPr>
                    <w:rFonts w:ascii="Verdana" w:hAnsi="Verdana"/>
                    <w:sz w:val="20"/>
                    <w:szCs w:val="20"/>
                  </w:rPr>
                  <w:fldChar w:fldCharType="separate"/>
                </w:r>
                <w:r w:rsidRPr="00DD4DC1">
                  <w:rPr>
                    <w:rStyle w:val="Hipervnculo"/>
                    <w:rFonts w:ascii="Verdana" w:hAnsi="Verdana"/>
                    <w:sz w:val="20"/>
                    <w:szCs w:val="20"/>
                  </w:rPr>
                  <w:t>8</w:t>
                </w:r>
                <w:r w:rsidRPr="00DD4DC1">
                  <w:rPr>
                    <w:rFonts w:ascii="Verdana" w:hAnsi="Verdana"/>
                    <w:sz w:val="20"/>
                    <w:szCs w:val="20"/>
                  </w:rPr>
                  <w:fldChar w:fldCharType="end"/>
                </w:r>
              </w:hyperlink>
            </w:p>
            <w:p w14:paraId="3E8EFFCB"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hyperlink w:anchor="_Toc775772079">
                <w:r w:rsidRPr="00DD4DC1">
                  <w:rPr>
                    <w:rStyle w:val="Hipervnculo"/>
                    <w:sz w:val="20"/>
                    <w:szCs w:val="20"/>
                  </w:rPr>
                  <w:t>7</w:t>
                </w:r>
                <w:r w:rsidRPr="00DD4DC1">
                  <w:rPr>
                    <w:sz w:val="20"/>
                    <w:szCs w:val="20"/>
                  </w:rPr>
                  <w:tab/>
                </w:r>
                <w:r w:rsidRPr="00DD4DC1">
                  <w:rPr>
                    <w:rStyle w:val="Hipervnculo"/>
                    <w:sz w:val="20"/>
                    <w:szCs w:val="20"/>
                  </w:rPr>
                  <w:t>Conclusiones</w:t>
                </w:r>
                <w:r w:rsidRPr="00DD4DC1">
                  <w:rPr>
                    <w:sz w:val="20"/>
                    <w:szCs w:val="20"/>
                  </w:rPr>
                  <w:tab/>
                </w:r>
                <w:r w:rsidRPr="00DD4DC1">
                  <w:rPr>
                    <w:sz w:val="20"/>
                    <w:szCs w:val="20"/>
                  </w:rPr>
                  <w:fldChar w:fldCharType="begin"/>
                </w:r>
                <w:r w:rsidRPr="00DD4DC1">
                  <w:rPr>
                    <w:sz w:val="20"/>
                    <w:szCs w:val="20"/>
                  </w:rPr>
                  <w:instrText>PAGEREF _Toc775772079 \h</w:instrText>
                </w:r>
                <w:r w:rsidRPr="00DD4DC1">
                  <w:rPr>
                    <w:sz w:val="20"/>
                    <w:szCs w:val="20"/>
                  </w:rPr>
                </w:r>
                <w:r w:rsidRPr="00DD4DC1">
                  <w:rPr>
                    <w:sz w:val="20"/>
                    <w:szCs w:val="20"/>
                  </w:rPr>
                  <w:fldChar w:fldCharType="separate"/>
                </w:r>
                <w:r w:rsidRPr="00DD4DC1">
                  <w:rPr>
                    <w:rStyle w:val="Hipervnculo"/>
                    <w:sz w:val="20"/>
                    <w:szCs w:val="20"/>
                  </w:rPr>
                  <w:t>8</w:t>
                </w:r>
                <w:r w:rsidRPr="00DD4DC1">
                  <w:rPr>
                    <w:sz w:val="20"/>
                    <w:szCs w:val="20"/>
                  </w:rPr>
                  <w:fldChar w:fldCharType="end"/>
                </w:r>
              </w:hyperlink>
            </w:p>
            <w:p w14:paraId="0EF7E644" w14:textId="77777777" w:rsidR="00DD4DC1" w:rsidRPr="00DD4DC1" w:rsidRDefault="00DD4DC1" w:rsidP="00DD4DC1">
              <w:pPr>
                <w:pStyle w:val="TDC1"/>
                <w:tabs>
                  <w:tab w:val="left" w:pos="435"/>
                  <w:tab w:val="right" w:leader="dot" w:pos="8835"/>
                </w:tabs>
                <w:jc w:val="both"/>
                <w:rPr>
                  <w:rStyle w:val="Hipervnculo"/>
                  <w:noProof/>
                  <w:sz w:val="20"/>
                  <w:szCs w:val="20"/>
                  <w:lang w:eastAsia="es-CO"/>
                </w:rPr>
              </w:pPr>
              <w:hyperlink w:anchor="_Toc1862734232">
                <w:r w:rsidRPr="00DD4DC1">
                  <w:rPr>
                    <w:rStyle w:val="Hipervnculo"/>
                    <w:sz w:val="20"/>
                    <w:szCs w:val="20"/>
                  </w:rPr>
                  <w:t>8</w:t>
                </w:r>
                <w:r w:rsidRPr="00DD4DC1">
                  <w:rPr>
                    <w:sz w:val="20"/>
                    <w:szCs w:val="20"/>
                  </w:rPr>
                  <w:tab/>
                </w:r>
                <w:r w:rsidRPr="00DD4DC1">
                  <w:rPr>
                    <w:rStyle w:val="Hipervnculo"/>
                    <w:sz w:val="20"/>
                    <w:szCs w:val="20"/>
                  </w:rPr>
                  <w:t>Recomendaciones</w:t>
                </w:r>
                <w:r w:rsidRPr="00DD4DC1">
                  <w:rPr>
                    <w:sz w:val="20"/>
                    <w:szCs w:val="20"/>
                  </w:rPr>
                  <w:tab/>
                </w:r>
                <w:r w:rsidRPr="00DD4DC1">
                  <w:rPr>
                    <w:sz w:val="20"/>
                    <w:szCs w:val="20"/>
                  </w:rPr>
                  <w:fldChar w:fldCharType="begin"/>
                </w:r>
                <w:r w:rsidRPr="00DD4DC1">
                  <w:rPr>
                    <w:sz w:val="20"/>
                    <w:szCs w:val="20"/>
                  </w:rPr>
                  <w:instrText>PAGEREF _Toc1862734232 \h</w:instrText>
                </w:r>
                <w:r w:rsidRPr="00DD4DC1">
                  <w:rPr>
                    <w:sz w:val="20"/>
                    <w:szCs w:val="20"/>
                  </w:rPr>
                </w:r>
                <w:r w:rsidRPr="00DD4DC1">
                  <w:rPr>
                    <w:sz w:val="20"/>
                    <w:szCs w:val="20"/>
                  </w:rPr>
                  <w:fldChar w:fldCharType="separate"/>
                </w:r>
                <w:r w:rsidRPr="00DD4DC1">
                  <w:rPr>
                    <w:rStyle w:val="Hipervnculo"/>
                    <w:sz w:val="20"/>
                    <w:szCs w:val="20"/>
                  </w:rPr>
                  <w:t>9</w:t>
                </w:r>
                <w:r w:rsidRPr="00DD4DC1">
                  <w:rPr>
                    <w:sz w:val="20"/>
                    <w:szCs w:val="20"/>
                  </w:rPr>
                  <w:fldChar w:fldCharType="end"/>
                </w:r>
              </w:hyperlink>
            </w:p>
            <w:p w14:paraId="5749782C" w14:textId="77777777" w:rsidR="00DD4DC1" w:rsidRDefault="00DD4DC1" w:rsidP="00DD4DC1">
              <w:pPr>
                <w:pStyle w:val="TDC1"/>
                <w:tabs>
                  <w:tab w:val="left" w:pos="435"/>
                  <w:tab w:val="right" w:leader="dot" w:pos="8835"/>
                </w:tabs>
                <w:jc w:val="both"/>
                <w:rPr>
                  <w:rFonts w:eastAsiaTheme="minorEastAsia"/>
                </w:rPr>
              </w:pPr>
              <w:hyperlink w:anchor="_Toc1918749179">
                <w:r w:rsidRPr="00DD4DC1">
                  <w:rPr>
                    <w:rStyle w:val="Hipervnculo"/>
                    <w:sz w:val="20"/>
                    <w:szCs w:val="20"/>
                  </w:rPr>
                  <w:t>9</w:t>
                </w:r>
                <w:r w:rsidRPr="00DD4DC1">
                  <w:rPr>
                    <w:sz w:val="20"/>
                    <w:szCs w:val="20"/>
                  </w:rPr>
                  <w:tab/>
                </w:r>
                <w:r w:rsidRPr="00DD4DC1">
                  <w:rPr>
                    <w:rStyle w:val="Hipervnculo"/>
                    <w:sz w:val="20"/>
                    <w:szCs w:val="20"/>
                  </w:rPr>
                  <w:t>Anexos</w:t>
                </w:r>
                <w:r w:rsidRPr="00DD4DC1">
                  <w:rPr>
                    <w:sz w:val="20"/>
                    <w:szCs w:val="20"/>
                  </w:rPr>
                  <w:tab/>
                </w:r>
                <w:r w:rsidRPr="00DD4DC1">
                  <w:rPr>
                    <w:sz w:val="20"/>
                    <w:szCs w:val="20"/>
                  </w:rPr>
                  <w:fldChar w:fldCharType="begin"/>
                </w:r>
                <w:r w:rsidRPr="00DD4DC1">
                  <w:rPr>
                    <w:sz w:val="20"/>
                    <w:szCs w:val="20"/>
                  </w:rPr>
                  <w:instrText>PAGEREF _Toc1918749179 \h</w:instrText>
                </w:r>
                <w:r w:rsidRPr="00DD4DC1">
                  <w:rPr>
                    <w:sz w:val="20"/>
                    <w:szCs w:val="20"/>
                  </w:rPr>
                </w:r>
                <w:r w:rsidRPr="00DD4DC1">
                  <w:rPr>
                    <w:sz w:val="20"/>
                    <w:szCs w:val="20"/>
                  </w:rPr>
                  <w:fldChar w:fldCharType="separate"/>
                </w:r>
                <w:r w:rsidRPr="00DD4DC1">
                  <w:rPr>
                    <w:rStyle w:val="Hipervnculo"/>
                    <w:sz w:val="20"/>
                    <w:szCs w:val="20"/>
                  </w:rPr>
                  <w:t>9</w:t>
                </w:r>
                <w:r w:rsidRPr="00DD4DC1">
                  <w:rPr>
                    <w:sz w:val="20"/>
                    <w:szCs w:val="20"/>
                  </w:rPr>
                  <w:fldChar w:fldCharType="end"/>
                </w:r>
              </w:hyperlink>
              <w:r w:rsidRPr="00DD4DC1">
                <w:rPr>
                  <w:sz w:val="20"/>
                  <w:szCs w:val="20"/>
                </w:rPr>
                <w:fldChar w:fldCharType="end"/>
              </w:r>
            </w:p>
          </w:sdtContent>
        </w:sdt>
        <w:p w14:paraId="22952E8F" w14:textId="3894160A" w:rsidR="00D358D5" w:rsidRPr="00D358D5" w:rsidRDefault="00D358D5" w:rsidP="00DD4DC1">
          <w:pPr>
            <w:pStyle w:val="TDC1"/>
            <w:tabs>
              <w:tab w:val="left" w:pos="592"/>
              <w:tab w:val="right" w:leader="dot" w:pos="8983"/>
            </w:tabs>
            <w:spacing w:before="535"/>
          </w:pPr>
        </w:p>
        <w:p w14:paraId="5027DB8C" w14:textId="77777777" w:rsidR="00D358D5" w:rsidRDefault="00D358D5" w:rsidP="00DD4DC1">
          <w:pPr>
            <w:pStyle w:val="TDC1"/>
            <w:tabs>
              <w:tab w:val="left" w:pos="592"/>
              <w:tab w:val="right" w:leader="dot" w:pos="8983"/>
            </w:tabs>
            <w:spacing w:before="535"/>
          </w:pPr>
          <w:r>
            <w:t xml:space="preserve"> </w:t>
          </w:r>
        </w:p>
        <w:p w14:paraId="241E5B29" w14:textId="54FE51F3" w:rsidR="00D358D5" w:rsidRDefault="00D358D5" w:rsidP="00DD4DC1">
          <w:pPr>
            <w:pStyle w:val="TDC1"/>
            <w:tabs>
              <w:tab w:val="left" w:pos="592"/>
              <w:tab w:val="right" w:leader="dot" w:pos="8983"/>
            </w:tabs>
            <w:spacing w:before="535"/>
          </w:pPr>
        </w:p>
        <w:p w14:paraId="3B9BEA71" w14:textId="46B9A5AF" w:rsidR="00863E3E" w:rsidRDefault="00DE1E29" w:rsidP="00DD4DC1">
          <w:pPr>
            <w:pStyle w:val="TDC1"/>
            <w:tabs>
              <w:tab w:val="left" w:pos="592"/>
              <w:tab w:val="right" w:leader="dot" w:pos="8983"/>
            </w:tabs>
            <w:spacing w:before="535"/>
            <w:ind w:firstLine="0"/>
          </w:pPr>
          <w:r>
            <w:fldChar w:fldCharType="begin"/>
          </w:r>
          <w:r>
            <w:instrText xml:space="preserve">TOC \o "1-1" \h \z \u </w:instrText>
          </w:r>
          <w:r>
            <w:fldChar w:fldCharType="end"/>
          </w:r>
        </w:p>
      </w:sdtContent>
    </w:sdt>
    <w:p w14:paraId="677DD3E1" w14:textId="77777777" w:rsidR="00863E3E" w:rsidRDefault="00863E3E">
      <w:pPr>
        <w:sectPr w:rsidR="00863E3E">
          <w:headerReference w:type="default" r:id="rId13"/>
          <w:footerReference w:type="default" r:id="rId14"/>
          <w:pgSz w:w="12250" w:h="15850"/>
          <w:pgMar w:top="820" w:right="960" w:bottom="640" w:left="980" w:header="0" w:footer="453" w:gutter="0"/>
          <w:pgBorders w:offsetFrom="page">
            <w:top w:val="single" w:sz="4" w:space="24" w:color="000000"/>
            <w:left w:val="single" w:sz="4" w:space="24" w:color="000000"/>
            <w:bottom w:val="single" w:sz="4" w:space="24" w:color="000000"/>
            <w:right w:val="single" w:sz="4" w:space="24" w:color="000000"/>
          </w:pgBorders>
          <w:pgNumType w:start="2"/>
          <w:cols w:space="720"/>
        </w:sectPr>
      </w:pPr>
    </w:p>
    <w:p w14:paraId="61364EFB" w14:textId="77777777" w:rsidR="00863E3E" w:rsidRDefault="00863E3E">
      <w:pPr>
        <w:pStyle w:val="Textoindependiente"/>
        <w:spacing w:before="6"/>
        <w:rPr>
          <w:rFonts w:ascii="Arial"/>
          <w:b/>
          <w:sz w:val="2"/>
        </w:rPr>
      </w:pPr>
    </w:p>
    <w:tbl>
      <w:tblPr>
        <w:tblStyle w:val="Tablaconcuadrcula"/>
        <w:tblpPr w:leftFromText="141" w:rightFromText="141" w:vertAnchor="text" w:horzAnchor="margin" w:tblpXSpec="center" w:tblpY="236"/>
        <w:tblW w:w="0" w:type="auto"/>
        <w:tblLook w:val="04A0" w:firstRow="1" w:lastRow="0" w:firstColumn="1" w:lastColumn="0" w:noHBand="0" w:noVBand="1"/>
      </w:tblPr>
      <w:tblGrid>
        <w:gridCol w:w="5042"/>
        <w:gridCol w:w="4984"/>
      </w:tblGrid>
      <w:tr w:rsidR="00DD4DC1" w:rsidRPr="00DD4DC1" w14:paraId="746410FB" w14:textId="77777777" w:rsidTr="00DD4DC1">
        <w:trPr>
          <w:trHeight w:val="444"/>
        </w:trPr>
        <w:tc>
          <w:tcPr>
            <w:tcW w:w="5042" w:type="dxa"/>
          </w:tcPr>
          <w:p w14:paraId="2CA86F34" w14:textId="77777777" w:rsidR="00DD4DC1" w:rsidRPr="00DD4DC1" w:rsidRDefault="00DD4DC1" w:rsidP="00BE1B1B">
            <w:pPr>
              <w:tabs>
                <w:tab w:val="right" w:pos="3567"/>
              </w:tabs>
              <w:rPr>
                <w:rFonts w:cs="Arial"/>
                <w:b/>
                <w:bCs/>
                <w:sz w:val="20"/>
                <w:szCs w:val="20"/>
              </w:rPr>
            </w:pPr>
            <w:r w:rsidRPr="00DD4DC1">
              <w:rPr>
                <w:rFonts w:cs="Arial"/>
                <w:b/>
                <w:bCs/>
                <w:sz w:val="20"/>
                <w:szCs w:val="20"/>
              </w:rPr>
              <w:t xml:space="preserve">Ciudad: </w:t>
            </w:r>
          </w:p>
          <w:p w14:paraId="54BEDE2E" w14:textId="77777777" w:rsidR="00DD4DC1" w:rsidRPr="00DD4DC1" w:rsidRDefault="00DD4DC1" w:rsidP="00BE1B1B">
            <w:pPr>
              <w:tabs>
                <w:tab w:val="right" w:pos="3567"/>
              </w:tabs>
              <w:rPr>
                <w:rFonts w:eastAsia="Times New Roman" w:cs="Arial"/>
                <w:sz w:val="20"/>
                <w:szCs w:val="20"/>
                <w:lang w:eastAsia="es-CO"/>
              </w:rPr>
            </w:pPr>
          </w:p>
        </w:tc>
        <w:tc>
          <w:tcPr>
            <w:tcW w:w="4984" w:type="dxa"/>
          </w:tcPr>
          <w:p w14:paraId="395E5EB5" w14:textId="77777777" w:rsidR="00DD4DC1" w:rsidRPr="00DD4DC1" w:rsidRDefault="00DD4DC1" w:rsidP="00BE1B1B">
            <w:pPr>
              <w:rPr>
                <w:rFonts w:eastAsia="Times New Roman" w:cs="Arial"/>
                <w:sz w:val="20"/>
                <w:szCs w:val="20"/>
                <w:lang w:eastAsia="es-CO"/>
              </w:rPr>
            </w:pPr>
            <w:r w:rsidRPr="00DD4DC1">
              <w:rPr>
                <w:rFonts w:cs="Arial"/>
                <w:b/>
                <w:bCs/>
                <w:sz w:val="20"/>
                <w:szCs w:val="20"/>
              </w:rPr>
              <w:t xml:space="preserve">Fecha de informe: </w:t>
            </w:r>
            <w:r w:rsidRPr="00DD4DC1">
              <w:rPr>
                <w:rFonts w:cs="Arial"/>
                <w:b/>
                <w:bCs/>
                <w:sz w:val="20"/>
                <w:szCs w:val="20"/>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w:t>
            </w:r>
            <w:bookmarkStart w:id="0" w:name="_Int_LdqUXwGr"/>
            <w:proofErr w:type="spellStart"/>
            <w:r w:rsidRPr="00DD4DC1">
              <w:rPr>
                <w:rFonts w:cs="Arial"/>
                <w:b/>
                <w:bCs/>
                <w:sz w:val="20"/>
                <w:szCs w:val="20"/>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dd</w:t>
            </w:r>
            <w:bookmarkEnd w:id="0"/>
            <w:proofErr w:type="spellEnd"/>
            <w:r w:rsidRPr="00DD4DC1">
              <w:rPr>
                <w:rFonts w:cs="Arial"/>
                <w:b/>
                <w:bCs/>
                <w:sz w:val="20"/>
                <w:szCs w:val="20"/>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/mm/</w:t>
            </w:r>
            <w:proofErr w:type="spellStart"/>
            <w:r w:rsidRPr="00DD4DC1">
              <w:rPr>
                <w:rFonts w:cs="Arial"/>
                <w:b/>
                <w:bCs/>
                <w:sz w:val="20"/>
                <w:szCs w:val="20"/>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aaaa</w:t>
            </w:r>
            <w:proofErr w:type="spellEnd"/>
            <w:r w:rsidRPr="00DD4DC1">
              <w:rPr>
                <w:rFonts w:cs="Arial"/>
                <w:b/>
                <w:bCs/>
                <w:sz w:val="20"/>
                <w:szCs w:val="20"/>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w:t>
            </w:r>
          </w:p>
        </w:tc>
      </w:tr>
    </w:tbl>
    <w:p w14:paraId="7B80D0C4" w14:textId="6EACA4A9" w:rsidR="00DE1E29" w:rsidRDefault="00DD4DC1" w:rsidP="00D358D5">
      <w:pPr>
        <w:pStyle w:val="Textoindependiente"/>
        <w:spacing w:before="49"/>
      </w:pPr>
      <w:r>
        <w:t xml:space="preserve">  </w:t>
      </w:r>
    </w:p>
    <w:p w14:paraId="6ED1FA14" w14:textId="77777777" w:rsidR="004A1011" w:rsidRDefault="004A1011" w:rsidP="00D358D5">
      <w:pPr>
        <w:pStyle w:val="Textoindependiente"/>
        <w:spacing w:before="49"/>
      </w:pPr>
    </w:p>
    <w:tbl>
      <w:tblPr>
        <w:tblStyle w:val="Tablanormal21"/>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8"/>
        <w:gridCol w:w="5029"/>
      </w:tblGrid>
      <w:tr w:rsidR="00DD4DC1" w:rsidRPr="005C5544" w14:paraId="6378110D" w14:textId="77777777" w:rsidTr="00DD4DC1">
        <w:trPr>
          <w:cnfStyle w:val="100000000000" w:firstRow="1" w:lastRow="0" w:firstColumn="0" w:lastColumn="0" w:oddVBand="0" w:evenVBand="0" w:oddHBand="0" w:evenHBand="0" w:firstRowFirstColumn="0" w:firstRowLastColumn="0" w:lastRowFirstColumn="0" w:lastRowLastColumn="0"/>
          <w:trHeight w:val="424"/>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uto"/>
            <w:noWrap/>
          </w:tcPr>
          <w:p w14:paraId="0689DF65" w14:textId="77777777" w:rsidR="00DD4DC1" w:rsidRPr="004A1011" w:rsidRDefault="00DD4DC1" w:rsidP="00DD4DC1">
            <w:pPr>
              <w:pStyle w:val="Ttulo1"/>
              <w:keepNext/>
              <w:keepLines/>
              <w:spacing w:before="240"/>
              <w:ind w:left="432" w:hanging="432"/>
              <w:jc w:val="center"/>
              <w:rPr>
                <w:rFonts w:cs="Arial"/>
                <w:b/>
                <w:bCs/>
                <w:lang w:val="es-CO" w:eastAsia="es-CO"/>
              </w:rPr>
            </w:pPr>
            <w:bookmarkStart w:id="1" w:name="_Toc144728543"/>
            <w:bookmarkStart w:id="2" w:name="_Toc58280413"/>
            <w:r w:rsidRPr="004A1011">
              <w:rPr>
                <w:rFonts w:cs="Arial"/>
                <w:b/>
                <w:bCs/>
                <w:lang w:val="es-CO" w:eastAsia="es-CO"/>
              </w:rPr>
              <w:t>Datos de la Entidad Reclamante Auditada</w:t>
            </w:r>
            <w:bookmarkEnd w:id="1"/>
            <w:bookmarkEnd w:id="2"/>
          </w:p>
          <w:p w14:paraId="724BDD5C" w14:textId="77777777" w:rsidR="00DD4DC1" w:rsidRPr="00DD4DC1" w:rsidRDefault="00DD4DC1" w:rsidP="00BE1B1B">
            <w:pPr>
              <w:rPr>
                <w:sz w:val="20"/>
                <w:szCs w:val="20"/>
                <w:lang w:val="es-419" w:eastAsia="es-CO"/>
              </w:rPr>
            </w:pPr>
          </w:p>
        </w:tc>
      </w:tr>
      <w:tr w:rsidR="00DD4DC1" w:rsidRPr="005C5544" w14:paraId="4440D8FB" w14:textId="77777777" w:rsidTr="00DD4DC1">
        <w:trPr>
          <w:cnfStyle w:val="000000100000" w:firstRow="0" w:lastRow="0" w:firstColumn="0" w:lastColumn="0" w:oddVBand="0" w:evenVBand="0" w:oddHBand="1"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5000" w:type="pct"/>
            <w:gridSpan w:val="3"/>
            <w:noWrap/>
            <w:hideMark/>
          </w:tcPr>
          <w:p w14:paraId="1032F8AA" w14:textId="77777777" w:rsidR="00DD4DC1" w:rsidRPr="00DD4DC1" w:rsidRDefault="00DD4DC1" w:rsidP="00BE1B1B">
            <w:pPr>
              <w:autoSpaceDN/>
              <w:textAlignment w:val="auto"/>
              <w:rPr>
                <w:rFonts w:eastAsia="Times New Roman" w:cs="Arial"/>
                <w:sz w:val="20"/>
                <w:szCs w:val="20"/>
                <w:lang w:val="es-CO" w:eastAsia="es-CO"/>
              </w:rPr>
            </w:pPr>
            <w:r w:rsidRPr="00DD4DC1">
              <w:rPr>
                <w:rFonts w:eastAsia="Times New Roman" w:cs="Arial"/>
                <w:sz w:val="20"/>
                <w:szCs w:val="20"/>
                <w:lang w:val="es-CO" w:eastAsia="es-CO"/>
              </w:rPr>
              <w:t>Razón Social:</w:t>
            </w:r>
            <w:r w:rsidRPr="00DD4DC1">
              <w:rPr>
                <w:rFonts w:eastAsia="Times New Roman" w:cs="Arial"/>
                <w:b w:val="0"/>
                <w:bCs w:val="0"/>
                <w:sz w:val="20"/>
                <w:szCs w:val="20"/>
                <w:lang w:val="es-CO" w:eastAsia="es-CO"/>
              </w:rPr>
              <w:t xml:space="preserve"> </w:t>
            </w:r>
          </w:p>
          <w:p w14:paraId="0E7A5C8A" w14:textId="77777777" w:rsidR="00DD4DC1" w:rsidRPr="00DD4DC1" w:rsidRDefault="00DD4DC1" w:rsidP="00BE1B1B">
            <w:pPr>
              <w:autoSpaceDN/>
              <w:textAlignment w:val="auto"/>
              <w:rPr>
                <w:rFonts w:eastAsia="Times New Roman" w:cs="Arial"/>
                <w:sz w:val="20"/>
                <w:szCs w:val="20"/>
                <w:lang w:val="es-CO" w:eastAsia="es-CO"/>
              </w:rPr>
            </w:pPr>
          </w:p>
          <w:p w14:paraId="073CD841" w14:textId="77777777" w:rsidR="00DD4DC1" w:rsidRPr="00DD4DC1" w:rsidRDefault="00DD4DC1" w:rsidP="00BE1B1B">
            <w:pPr>
              <w:autoSpaceDN/>
              <w:textAlignment w:val="auto"/>
              <w:rPr>
                <w:rFonts w:eastAsia="Times New Roman" w:cs="Arial"/>
                <w:b w:val="0"/>
                <w:bCs w:val="0"/>
                <w:sz w:val="20"/>
                <w:szCs w:val="20"/>
                <w:lang w:val="es-CO" w:eastAsia="es-CO"/>
              </w:rPr>
            </w:pPr>
          </w:p>
        </w:tc>
      </w:tr>
      <w:tr w:rsidR="00DD4DC1" w:rsidRPr="005C5544" w14:paraId="2F60726A" w14:textId="77777777" w:rsidTr="00DD4DC1">
        <w:trPr>
          <w:trHeight w:val="317"/>
          <w:jc w:val="center"/>
        </w:trPr>
        <w:tc>
          <w:tcPr>
            <w:cnfStyle w:val="001000000000" w:firstRow="0" w:lastRow="0" w:firstColumn="1" w:lastColumn="0" w:oddVBand="0" w:evenVBand="0" w:oddHBand="0" w:evenHBand="0" w:firstRowFirstColumn="0" w:firstRowLastColumn="0" w:lastRowFirstColumn="0" w:lastRowLastColumn="0"/>
            <w:tcW w:w="2500" w:type="pct"/>
            <w:gridSpan w:val="2"/>
            <w:noWrap/>
          </w:tcPr>
          <w:p w14:paraId="06D0E4D6" w14:textId="77777777" w:rsidR="00DD4DC1" w:rsidRPr="00DD4DC1" w:rsidRDefault="00DD4DC1" w:rsidP="00BE1B1B">
            <w:pPr>
              <w:rPr>
                <w:rFonts w:eastAsia="Times New Roman" w:cs="Arial"/>
                <w:bCs w:val="0"/>
                <w:sz w:val="20"/>
                <w:szCs w:val="20"/>
                <w:lang w:eastAsia="es-CO"/>
              </w:rPr>
            </w:pPr>
            <w:r w:rsidRPr="00DD4DC1">
              <w:rPr>
                <w:rFonts w:eastAsia="Times New Roman" w:cs="Arial"/>
                <w:bCs w:val="0"/>
                <w:sz w:val="20"/>
                <w:szCs w:val="20"/>
                <w:lang w:eastAsia="es-CO"/>
              </w:rPr>
              <w:t>NIT</w:t>
            </w:r>
          </w:p>
        </w:tc>
        <w:tc>
          <w:tcPr>
            <w:tcW w:w="2500" w:type="pct"/>
          </w:tcPr>
          <w:p w14:paraId="16E79C71" w14:textId="77777777" w:rsidR="00DD4DC1" w:rsidRPr="00DD4DC1" w:rsidRDefault="00DD4DC1" w:rsidP="00BE1B1B">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es-CO"/>
              </w:rPr>
            </w:pPr>
            <w:r w:rsidRPr="00DD4DC1">
              <w:rPr>
                <w:rFonts w:eastAsia="Times New Roman" w:cs="Arial"/>
                <w:b/>
                <w:sz w:val="20"/>
                <w:szCs w:val="20"/>
                <w:lang w:eastAsia="es-CO"/>
              </w:rPr>
              <w:t>Código de habilitación:</w:t>
            </w:r>
          </w:p>
          <w:p w14:paraId="4E696574" w14:textId="77777777" w:rsidR="00DD4DC1" w:rsidRPr="00DD4DC1" w:rsidRDefault="00DD4DC1" w:rsidP="00BE1B1B">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es-CO"/>
              </w:rPr>
            </w:pPr>
          </w:p>
          <w:p w14:paraId="3C65FB24" w14:textId="77777777" w:rsidR="00DD4DC1" w:rsidRPr="00DD4DC1" w:rsidRDefault="00DD4DC1" w:rsidP="00BE1B1B">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es-CO"/>
              </w:rPr>
            </w:pPr>
          </w:p>
        </w:tc>
      </w:tr>
      <w:tr w:rsidR="00DD4DC1" w:rsidRPr="005C5544" w14:paraId="7B82C55A" w14:textId="77777777" w:rsidTr="00DD4DC1">
        <w:trPr>
          <w:cnfStyle w:val="000000100000" w:firstRow="0" w:lastRow="0" w:firstColumn="0" w:lastColumn="0" w:oddVBand="0" w:evenVBand="0" w:oddHBand="1"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5000" w:type="pct"/>
            <w:gridSpan w:val="3"/>
            <w:noWrap/>
            <w:hideMark/>
          </w:tcPr>
          <w:p w14:paraId="22121A49" w14:textId="77777777" w:rsidR="00DD4DC1" w:rsidRPr="00DD4DC1" w:rsidRDefault="00DD4DC1" w:rsidP="00BE1B1B">
            <w:pPr>
              <w:autoSpaceDN/>
              <w:textAlignment w:val="auto"/>
              <w:rPr>
                <w:rFonts w:eastAsia="Times New Roman" w:cs="Arial"/>
                <w:b w:val="0"/>
                <w:bCs w:val="0"/>
                <w:sz w:val="20"/>
                <w:szCs w:val="20"/>
                <w:lang w:val="es-CO" w:eastAsia="es-CO"/>
              </w:rPr>
            </w:pPr>
            <w:r w:rsidRPr="00DD4DC1">
              <w:rPr>
                <w:rFonts w:eastAsia="Times New Roman" w:cs="Arial"/>
                <w:sz w:val="20"/>
                <w:szCs w:val="20"/>
                <w:lang w:val="es-CO" w:eastAsia="es-CO"/>
              </w:rPr>
              <w:t>Tipo de entidad:               Pública:                Privada:              Mixta:</w:t>
            </w:r>
          </w:p>
          <w:p w14:paraId="2B872AD4" w14:textId="77777777" w:rsidR="00DD4DC1" w:rsidRPr="00DD4DC1" w:rsidRDefault="00DD4DC1" w:rsidP="00BE1B1B">
            <w:pPr>
              <w:autoSpaceDN/>
              <w:textAlignment w:val="auto"/>
              <w:rPr>
                <w:rFonts w:eastAsia="Times New Roman" w:cs="Arial"/>
                <w:b w:val="0"/>
                <w:sz w:val="20"/>
                <w:szCs w:val="20"/>
                <w:lang w:val="es-CO" w:eastAsia="es-CO"/>
              </w:rPr>
            </w:pPr>
          </w:p>
        </w:tc>
      </w:tr>
      <w:tr w:rsidR="00DD4DC1" w:rsidRPr="005C5544" w14:paraId="5D839D55" w14:textId="77777777" w:rsidTr="00DD4DC1">
        <w:trPr>
          <w:trHeight w:val="317"/>
          <w:jc w:val="center"/>
        </w:trPr>
        <w:tc>
          <w:tcPr>
            <w:cnfStyle w:val="001000000000" w:firstRow="0" w:lastRow="0" w:firstColumn="1" w:lastColumn="0" w:oddVBand="0" w:evenVBand="0" w:oddHBand="0" w:evenHBand="0" w:firstRowFirstColumn="0" w:firstRowLastColumn="0" w:lastRowFirstColumn="0" w:lastRowLastColumn="0"/>
            <w:tcW w:w="5000" w:type="pct"/>
            <w:gridSpan w:val="3"/>
            <w:noWrap/>
          </w:tcPr>
          <w:p w14:paraId="62DA12B1" w14:textId="77777777" w:rsidR="00DD4DC1" w:rsidRPr="00DD4DC1" w:rsidRDefault="00DD4DC1" w:rsidP="00BE1B1B">
            <w:pPr>
              <w:autoSpaceDN/>
              <w:textAlignment w:val="auto"/>
              <w:rPr>
                <w:rFonts w:eastAsia="Times New Roman" w:cs="Arial"/>
                <w:b w:val="0"/>
                <w:bCs w:val="0"/>
                <w:sz w:val="20"/>
                <w:szCs w:val="20"/>
                <w:lang w:val="es-CO" w:eastAsia="es-CO"/>
              </w:rPr>
            </w:pPr>
            <w:r w:rsidRPr="00DD4DC1">
              <w:rPr>
                <w:rFonts w:eastAsia="Times New Roman" w:cs="Arial"/>
                <w:sz w:val="20"/>
                <w:szCs w:val="20"/>
                <w:lang w:val="es-CO" w:eastAsia="es-CO"/>
              </w:rPr>
              <w:t>Dirección:</w:t>
            </w:r>
          </w:p>
          <w:p w14:paraId="630BFA06" w14:textId="77777777" w:rsidR="00DD4DC1" w:rsidRPr="00DD4DC1" w:rsidRDefault="00DD4DC1" w:rsidP="00BE1B1B">
            <w:pPr>
              <w:autoSpaceDN/>
              <w:textAlignment w:val="auto"/>
              <w:rPr>
                <w:rFonts w:eastAsia="Times New Roman" w:cs="Arial"/>
                <w:b w:val="0"/>
                <w:bCs w:val="0"/>
                <w:sz w:val="20"/>
                <w:szCs w:val="20"/>
                <w:lang w:val="es-CO" w:eastAsia="es-CO"/>
              </w:rPr>
            </w:pPr>
            <w:r w:rsidRPr="00DD4DC1">
              <w:rPr>
                <w:rFonts w:eastAsia="Times New Roman" w:cs="Arial"/>
                <w:sz w:val="20"/>
                <w:szCs w:val="20"/>
                <w:lang w:val="es-CO" w:eastAsia="es-CO"/>
              </w:rPr>
              <w:t xml:space="preserve"> </w:t>
            </w:r>
          </w:p>
        </w:tc>
      </w:tr>
      <w:tr w:rsidR="00DD4DC1" w:rsidRPr="005C5544" w14:paraId="0C7D9094" w14:textId="77777777" w:rsidTr="00DD4DC1">
        <w:trPr>
          <w:cnfStyle w:val="000000100000" w:firstRow="0" w:lastRow="0" w:firstColumn="0" w:lastColumn="0" w:oddVBand="0" w:evenVBand="0" w:oddHBand="1"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2496" w:type="pct"/>
            <w:noWrap/>
          </w:tcPr>
          <w:p w14:paraId="1D37A7F6" w14:textId="77777777" w:rsidR="00DD4DC1" w:rsidRPr="00DD4DC1" w:rsidRDefault="00DD4DC1" w:rsidP="00BE1B1B">
            <w:pPr>
              <w:rPr>
                <w:rFonts w:eastAsia="Times New Roman" w:cs="Arial"/>
                <w:b w:val="0"/>
                <w:bCs w:val="0"/>
                <w:sz w:val="20"/>
                <w:szCs w:val="20"/>
                <w:lang w:val="es-CO" w:eastAsia="es-CO"/>
              </w:rPr>
            </w:pPr>
            <w:r w:rsidRPr="00DD4DC1">
              <w:rPr>
                <w:rFonts w:eastAsia="Times New Roman" w:cs="Arial"/>
                <w:sz w:val="20"/>
                <w:szCs w:val="20"/>
                <w:lang w:val="es-CO" w:eastAsia="es-CO"/>
              </w:rPr>
              <w:t xml:space="preserve">Departamento: </w:t>
            </w:r>
          </w:p>
          <w:p w14:paraId="7B335949" w14:textId="77777777" w:rsidR="00DD4DC1" w:rsidRPr="00DD4DC1" w:rsidRDefault="00DD4DC1" w:rsidP="00BE1B1B">
            <w:pPr>
              <w:rPr>
                <w:rFonts w:eastAsia="Times New Roman" w:cs="Arial"/>
                <w:b w:val="0"/>
                <w:bCs w:val="0"/>
                <w:sz w:val="20"/>
                <w:szCs w:val="20"/>
                <w:lang w:val="es-CO" w:eastAsia="es-CO"/>
              </w:rPr>
            </w:pPr>
          </w:p>
        </w:tc>
        <w:tc>
          <w:tcPr>
            <w:tcW w:w="2504" w:type="pct"/>
            <w:gridSpan w:val="2"/>
          </w:tcPr>
          <w:p w14:paraId="7BF54C50" w14:textId="77777777" w:rsidR="00DD4DC1" w:rsidRPr="00DD4DC1" w:rsidRDefault="00DD4DC1" w:rsidP="00BE1B1B">
            <w:pPr>
              <w:autoSpaceDN/>
              <w:textAlignment w:val="auto"/>
              <w:cnfStyle w:val="000000100000" w:firstRow="0" w:lastRow="0" w:firstColumn="0" w:lastColumn="0" w:oddVBand="0" w:evenVBand="0" w:oddHBand="1" w:evenHBand="0" w:firstRowFirstColumn="0" w:firstRowLastColumn="0" w:lastRowFirstColumn="0" w:lastRowLastColumn="0"/>
              <w:rPr>
                <w:rFonts w:eastAsia="Times New Roman" w:cs="Arial"/>
                <w:sz w:val="20"/>
                <w:szCs w:val="20"/>
                <w:lang w:val="es-CO" w:eastAsia="es-CO"/>
              </w:rPr>
            </w:pPr>
            <w:r w:rsidRPr="00DD4DC1">
              <w:rPr>
                <w:rFonts w:eastAsia="Times New Roman" w:cs="Arial"/>
                <w:b/>
                <w:bCs/>
                <w:sz w:val="20"/>
                <w:szCs w:val="20"/>
                <w:lang w:val="es-CO" w:eastAsia="es-CO"/>
              </w:rPr>
              <w:t xml:space="preserve">Municipio: </w:t>
            </w:r>
          </w:p>
        </w:tc>
      </w:tr>
      <w:tr w:rsidR="00DD4DC1" w:rsidRPr="005C5544" w14:paraId="52B34F2E" w14:textId="77777777" w:rsidTr="00DD4DC1">
        <w:trPr>
          <w:trHeight w:val="317"/>
          <w:jc w:val="center"/>
        </w:trPr>
        <w:tc>
          <w:tcPr>
            <w:cnfStyle w:val="001000000000" w:firstRow="0" w:lastRow="0" w:firstColumn="1" w:lastColumn="0" w:oddVBand="0" w:evenVBand="0" w:oddHBand="0" w:evenHBand="0" w:firstRowFirstColumn="0" w:firstRowLastColumn="0" w:lastRowFirstColumn="0" w:lastRowLastColumn="0"/>
            <w:tcW w:w="2500" w:type="pct"/>
            <w:gridSpan w:val="2"/>
            <w:noWrap/>
          </w:tcPr>
          <w:p w14:paraId="48202674" w14:textId="77777777" w:rsidR="00DD4DC1" w:rsidRPr="00DD4DC1" w:rsidRDefault="00DD4DC1" w:rsidP="00BE1B1B">
            <w:pPr>
              <w:autoSpaceDN/>
              <w:textAlignment w:val="auto"/>
              <w:rPr>
                <w:rFonts w:eastAsia="Times New Roman" w:cs="Arial"/>
                <w:b w:val="0"/>
                <w:bCs w:val="0"/>
                <w:sz w:val="20"/>
                <w:szCs w:val="20"/>
                <w:lang w:val="es-CO" w:eastAsia="es-CO"/>
              </w:rPr>
            </w:pPr>
            <w:r w:rsidRPr="00DD4DC1">
              <w:rPr>
                <w:rFonts w:eastAsia="Times New Roman" w:cs="Arial"/>
                <w:sz w:val="20"/>
                <w:szCs w:val="20"/>
                <w:lang w:val="es-CO" w:eastAsia="es-CO"/>
              </w:rPr>
              <w:t xml:space="preserve">Nombre del representante legal: </w:t>
            </w:r>
          </w:p>
          <w:p w14:paraId="146FFBD2" w14:textId="77777777" w:rsidR="00DD4DC1" w:rsidRPr="00DD4DC1" w:rsidRDefault="00DD4DC1" w:rsidP="00BE1B1B">
            <w:pPr>
              <w:autoSpaceDN/>
              <w:textAlignment w:val="auto"/>
              <w:rPr>
                <w:rFonts w:eastAsia="Times New Roman" w:cs="Arial"/>
                <w:b w:val="0"/>
                <w:bCs w:val="0"/>
                <w:sz w:val="20"/>
                <w:szCs w:val="20"/>
                <w:lang w:val="es-CO" w:eastAsia="es-CO"/>
              </w:rPr>
            </w:pPr>
          </w:p>
          <w:p w14:paraId="271C6C4D" w14:textId="77777777" w:rsidR="00DD4DC1" w:rsidRPr="00DD4DC1" w:rsidRDefault="00DD4DC1" w:rsidP="00BE1B1B">
            <w:pPr>
              <w:rPr>
                <w:rFonts w:eastAsia="Times New Roman" w:cs="Arial"/>
                <w:sz w:val="20"/>
                <w:szCs w:val="20"/>
                <w:lang w:val="es-CO" w:eastAsia="es-CO"/>
              </w:rPr>
            </w:pPr>
          </w:p>
        </w:tc>
        <w:tc>
          <w:tcPr>
            <w:tcW w:w="2500" w:type="pct"/>
          </w:tcPr>
          <w:p w14:paraId="0873849E" w14:textId="77777777" w:rsidR="00DD4DC1" w:rsidRPr="00DD4DC1" w:rsidRDefault="00DD4DC1" w:rsidP="00BE1B1B">
            <w:pPr>
              <w:autoSpaceDN/>
              <w:textAlignment w:val="auto"/>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val="es-CO" w:eastAsia="es-CO"/>
              </w:rPr>
            </w:pPr>
            <w:r w:rsidRPr="00DD4DC1">
              <w:rPr>
                <w:rFonts w:eastAsia="Times New Roman" w:cs="Arial"/>
                <w:b/>
                <w:bCs/>
                <w:sz w:val="20"/>
                <w:szCs w:val="20"/>
                <w:lang w:val="es-CO" w:eastAsia="es-CO"/>
              </w:rPr>
              <w:t>cédula del representante legal</w:t>
            </w:r>
          </w:p>
        </w:tc>
      </w:tr>
      <w:tr w:rsidR="00DD4DC1" w:rsidRPr="005C5544" w14:paraId="6022C987" w14:textId="77777777" w:rsidTr="00DD4DC1">
        <w:trPr>
          <w:cnfStyle w:val="000000100000" w:firstRow="0" w:lastRow="0" w:firstColumn="0" w:lastColumn="0" w:oddVBand="0" w:evenVBand="0" w:oddHBand="1"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2500" w:type="pct"/>
            <w:gridSpan w:val="2"/>
            <w:noWrap/>
          </w:tcPr>
          <w:p w14:paraId="43F170E0" w14:textId="77777777" w:rsidR="00DD4DC1" w:rsidRPr="00DD4DC1" w:rsidRDefault="00DD4DC1" w:rsidP="00BE1B1B">
            <w:pPr>
              <w:rPr>
                <w:rFonts w:eastAsia="Times New Roman" w:cs="Arial"/>
                <w:b w:val="0"/>
                <w:bCs w:val="0"/>
                <w:sz w:val="20"/>
                <w:szCs w:val="20"/>
                <w:lang w:val="es-CO" w:eastAsia="es-CO"/>
              </w:rPr>
            </w:pPr>
            <w:r w:rsidRPr="00DD4DC1">
              <w:rPr>
                <w:rFonts w:eastAsia="Times New Roman" w:cs="Arial"/>
                <w:sz w:val="20"/>
                <w:szCs w:val="20"/>
                <w:lang w:val="es-CO" w:eastAsia="es-CO"/>
              </w:rPr>
              <w:t>Nombre del delegado:</w:t>
            </w:r>
          </w:p>
          <w:p w14:paraId="20842110" w14:textId="77777777" w:rsidR="00DD4DC1" w:rsidRPr="00DD4DC1" w:rsidRDefault="00DD4DC1" w:rsidP="00BE1B1B">
            <w:pPr>
              <w:rPr>
                <w:rFonts w:eastAsia="Times New Roman" w:cs="Arial"/>
                <w:sz w:val="20"/>
                <w:szCs w:val="20"/>
                <w:lang w:eastAsia="es-CO"/>
              </w:rPr>
            </w:pPr>
          </w:p>
        </w:tc>
        <w:tc>
          <w:tcPr>
            <w:tcW w:w="2500" w:type="pct"/>
          </w:tcPr>
          <w:p w14:paraId="07F51492" w14:textId="77777777" w:rsidR="00DD4DC1" w:rsidRPr="00DD4DC1" w:rsidRDefault="00DD4DC1" w:rsidP="00BE1B1B">
            <w:pPr>
              <w:cnfStyle w:val="000000100000" w:firstRow="0" w:lastRow="0" w:firstColumn="0" w:lastColumn="0" w:oddVBand="0" w:evenVBand="0" w:oddHBand="1" w:evenHBand="0" w:firstRowFirstColumn="0" w:firstRowLastColumn="0" w:lastRowFirstColumn="0" w:lastRowLastColumn="0"/>
              <w:rPr>
                <w:rFonts w:eastAsia="Times New Roman" w:cs="Arial"/>
                <w:sz w:val="20"/>
                <w:szCs w:val="20"/>
                <w:lang w:eastAsia="es-CO"/>
              </w:rPr>
            </w:pPr>
            <w:r w:rsidRPr="00DD4DC1">
              <w:rPr>
                <w:rFonts w:eastAsia="Times New Roman" w:cs="Arial"/>
                <w:b/>
                <w:bCs/>
                <w:sz w:val="20"/>
                <w:szCs w:val="20"/>
                <w:lang w:val="es-CO" w:eastAsia="es-CO"/>
              </w:rPr>
              <w:t>cédula del delegado</w:t>
            </w:r>
          </w:p>
        </w:tc>
      </w:tr>
      <w:tr w:rsidR="00DD4DC1" w:rsidRPr="005C5544" w14:paraId="012FEDA1" w14:textId="77777777" w:rsidTr="00DD4DC1">
        <w:trPr>
          <w:trHeight w:val="317"/>
          <w:jc w:val="center"/>
        </w:trPr>
        <w:tc>
          <w:tcPr>
            <w:cnfStyle w:val="001000000000" w:firstRow="0" w:lastRow="0" w:firstColumn="1" w:lastColumn="0" w:oddVBand="0" w:evenVBand="0" w:oddHBand="0" w:evenHBand="0" w:firstRowFirstColumn="0" w:firstRowLastColumn="0" w:lastRowFirstColumn="0" w:lastRowLastColumn="0"/>
            <w:tcW w:w="5000" w:type="pct"/>
            <w:gridSpan w:val="3"/>
            <w:noWrap/>
          </w:tcPr>
          <w:p w14:paraId="319A2B7E" w14:textId="77777777" w:rsidR="00DD4DC1" w:rsidRPr="00DD4DC1" w:rsidRDefault="00DD4DC1" w:rsidP="00BE1B1B">
            <w:pPr>
              <w:rPr>
                <w:rFonts w:eastAsia="Times New Roman" w:cs="Arial"/>
                <w:b w:val="0"/>
                <w:bCs w:val="0"/>
                <w:sz w:val="20"/>
                <w:szCs w:val="20"/>
                <w:lang w:val="es-CO" w:eastAsia="es-CO"/>
              </w:rPr>
            </w:pPr>
            <w:r w:rsidRPr="00DD4DC1">
              <w:rPr>
                <w:rFonts w:eastAsia="Times New Roman" w:cs="Arial"/>
                <w:sz w:val="20"/>
                <w:szCs w:val="20"/>
                <w:lang w:val="es-CO" w:eastAsia="es-CO"/>
              </w:rPr>
              <w:t xml:space="preserve">Correo electrónico de la gerencia: </w:t>
            </w:r>
          </w:p>
          <w:p w14:paraId="02834663" w14:textId="77777777" w:rsidR="00DD4DC1" w:rsidRPr="00DD4DC1" w:rsidRDefault="00DD4DC1" w:rsidP="00BE1B1B">
            <w:pPr>
              <w:rPr>
                <w:rFonts w:eastAsia="Times New Roman" w:cs="Arial"/>
                <w:b w:val="0"/>
                <w:bCs w:val="0"/>
                <w:sz w:val="20"/>
                <w:szCs w:val="20"/>
                <w:lang w:val="es-CO" w:eastAsia="es-CO"/>
              </w:rPr>
            </w:pPr>
          </w:p>
        </w:tc>
      </w:tr>
      <w:tr w:rsidR="00DD4DC1" w:rsidRPr="005C5544" w14:paraId="66F58D08" w14:textId="77777777" w:rsidTr="00DD4DC1">
        <w:trPr>
          <w:cnfStyle w:val="000000100000" w:firstRow="0" w:lastRow="0" w:firstColumn="0" w:lastColumn="0" w:oddVBand="0" w:evenVBand="0" w:oddHBand="1"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5000" w:type="pct"/>
            <w:gridSpan w:val="3"/>
            <w:noWrap/>
          </w:tcPr>
          <w:p w14:paraId="26BBECAB" w14:textId="77777777" w:rsidR="00DD4DC1" w:rsidRPr="00DD4DC1" w:rsidRDefault="00DD4DC1" w:rsidP="00BE1B1B">
            <w:pPr>
              <w:rPr>
                <w:rFonts w:eastAsia="Times New Roman" w:cs="Arial"/>
                <w:sz w:val="20"/>
                <w:szCs w:val="20"/>
                <w:lang w:val="es-CO" w:eastAsia="es-CO"/>
              </w:rPr>
            </w:pPr>
            <w:r w:rsidRPr="00DD4DC1">
              <w:rPr>
                <w:rFonts w:eastAsia="Times New Roman" w:cs="Arial"/>
                <w:sz w:val="20"/>
                <w:szCs w:val="20"/>
                <w:lang w:val="es-CO" w:eastAsia="es-CO"/>
              </w:rPr>
              <w:t>Fechas de visita:</w:t>
            </w:r>
            <w:r w:rsidRPr="00DD4DC1">
              <w:rPr>
                <w:rFonts w:cs="Arial"/>
                <w:b w:val="0"/>
                <w:bCs w:val="0"/>
                <w:sz w:val="20"/>
                <w:szCs w:val="20"/>
                <w:lang w:val="es-CO"/>
              </w:rPr>
              <w:t xml:space="preserve"> </w:t>
            </w:r>
            <w:r w:rsidRPr="00DD4DC1">
              <w:rPr>
                <w:rFonts w:cs="Arial"/>
                <w:b w:val="0"/>
                <w:bCs w:val="0"/>
                <w:sz w:val="20"/>
                <w:szCs w:val="20"/>
                <w:lang w:val="es-CO"/>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w:t>
            </w:r>
            <w:bookmarkStart w:id="3" w:name="_Int_DKLYOhfJ"/>
            <w:proofErr w:type="spellStart"/>
            <w:r w:rsidRPr="00DD4DC1">
              <w:rPr>
                <w:rFonts w:cs="Arial"/>
                <w:b w:val="0"/>
                <w:bCs w:val="0"/>
                <w:sz w:val="20"/>
                <w:szCs w:val="20"/>
                <w:lang w:val="es-CO"/>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dd</w:t>
            </w:r>
            <w:bookmarkEnd w:id="3"/>
            <w:proofErr w:type="spellEnd"/>
            <w:r w:rsidRPr="00DD4DC1">
              <w:rPr>
                <w:rFonts w:cs="Arial"/>
                <w:b w:val="0"/>
                <w:bCs w:val="0"/>
                <w:sz w:val="20"/>
                <w:szCs w:val="20"/>
                <w:lang w:val="es-CO"/>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/mm/</w:t>
            </w:r>
            <w:proofErr w:type="spellStart"/>
            <w:r w:rsidRPr="00DD4DC1">
              <w:rPr>
                <w:rFonts w:cs="Arial"/>
                <w:b w:val="0"/>
                <w:bCs w:val="0"/>
                <w:sz w:val="20"/>
                <w:szCs w:val="20"/>
                <w:lang w:val="es-CO"/>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aaaa</w:t>
            </w:r>
            <w:proofErr w:type="spellEnd"/>
            <w:r w:rsidRPr="00DD4DC1">
              <w:rPr>
                <w:rFonts w:cs="Arial"/>
                <w:b w:val="0"/>
                <w:bCs w:val="0"/>
                <w:sz w:val="20"/>
                <w:szCs w:val="20"/>
                <w:lang w:val="es-CO"/>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w:t>
            </w:r>
            <w:r w:rsidRPr="00DD4DC1">
              <w:rPr>
                <w:rFonts w:eastAsia="Times New Roman" w:cs="Arial"/>
                <w:sz w:val="20"/>
                <w:szCs w:val="20"/>
                <w:lang w:val="es-CO" w:eastAsia="es-CO"/>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 </w:t>
            </w:r>
            <w:r w:rsidRPr="00DD4DC1">
              <w:rPr>
                <w:rFonts w:eastAsia="Times New Roman" w:cs="Arial"/>
                <w:b w:val="0"/>
                <w:bCs w:val="0"/>
                <w:sz w:val="20"/>
                <w:szCs w:val="20"/>
                <w:lang w:val="es-CO" w:eastAsia="es-CO"/>
              </w:rPr>
              <w:t>De                    hasta, inclusive</w:t>
            </w:r>
          </w:p>
          <w:p w14:paraId="127328EB" w14:textId="77777777" w:rsidR="00DD4DC1" w:rsidRPr="00DD4DC1" w:rsidRDefault="00DD4DC1" w:rsidP="00BE1B1B">
            <w:pPr>
              <w:rPr>
                <w:rFonts w:eastAsia="Times New Roman" w:cs="Arial"/>
                <w:b w:val="0"/>
                <w:bCs w:val="0"/>
                <w:sz w:val="20"/>
                <w:szCs w:val="20"/>
                <w:lang w:val="es-CO" w:eastAsia="es-CO"/>
              </w:rPr>
            </w:pPr>
          </w:p>
        </w:tc>
      </w:tr>
    </w:tbl>
    <w:p w14:paraId="5FA962D4" w14:textId="77777777" w:rsidR="00DD4DC1" w:rsidRDefault="00DD4DC1" w:rsidP="00D358D5">
      <w:pPr>
        <w:pStyle w:val="Textoindependiente"/>
        <w:spacing w:before="49"/>
      </w:pPr>
    </w:p>
    <w:p w14:paraId="59CE0D3D" w14:textId="77777777" w:rsidR="004A1011" w:rsidRDefault="004A1011" w:rsidP="00D358D5">
      <w:pPr>
        <w:pStyle w:val="Textoindependiente"/>
        <w:spacing w:before="49"/>
      </w:pPr>
    </w:p>
    <w:tbl>
      <w:tblPr>
        <w:tblStyle w:val="Tablaconcuadrcula"/>
        <w:tblW w:w="10136" w:type="dxa"/>
        <w:jc w:val="center"/>
        <w:tblLook w:val="04A0" w:firstRow="1" w:lastRow="0" w:firstColumn="1" w:lastColumn="0" w:noHBand="0" w:noVBand="1"/>
      </w:tblPr>
      <w:tblGrid>
        <w:gridCol w:w="6218"/>
        <w:gridCol w:w="3918"/>
      </w:tblGrid>
      <w:tr w:rsidR="004A1011" w:rsidRPr="005C5544" w14:paraId="06153A66" w14:textId="77777777" w:rsidTr="004A1011">
        <w:trPr>
          <w:trHeight w:val="883"/>
          <w:jc w:val="center"/>
        </w:trPr>
        <w:tc>
          <w:tcPr>
            <w:tcW w:w="10136" w:type="dxa"/>
            <w:gridSpan w:val="2"/>
            <w:shd w:val="clear" w:color="auto" w:fill="auto"/>
          </w:tcPr>
          <w:p w14:paraId="41E72524" w14:textId="77777777" w:rsidR="004A1011" w:rsidRDefault="004A1011" w:rsidP="004A1011">
            <w:pPr>
              <w:pStyle w:val="Ttulo1"/>
              <w:jc w:val="center"/>
              <w:rPr>
                <w:rFonts w:ascii="Arial" w:hAnsi="Arial" w:cs="Arial"/>
              </w:rPr>
            </w:pPr>
            <w:bookmarkStart w:id="4" w:name="_Toc144728544"/>
            <w:bookmarkStart w:id="5" w:name="_Toc1030651186"/>
          </w:p>
          <w:p w14:paraId="0E5FA3A2" w14:textId="312DB78B" w:rsidR="004A1011" w:rsidRPr="004A1011" w:rsidRDefault="004A1011" w:rsidP="004A1011">
            <w:pPr>
              <w:pStyle w:val="Ttulo1"/>
              <w:jc w:val="center"/>
              <w:rPr>
                <w:rFonts w:cs="Arial"/>
                <w:sz w:val="22"/>
                <w:szCs w:val="22"/>
              </w:rPr>
            </w:pPr>
            <w:r w:rsidRPr="004A1011">
              <w:rPr>
                <w:rFonts w:cs="Arial"/>
                <w:sz w:val="22"/>
                <w:szCs w:val="22"/>
              </w:rPr>
              <w:t>Comisionados de la ADRES</w:t>
            </w:r>
            <w:bookmarkEnd w:id="4"/>
            <w:bookmarkEnd w:id="5"/>
          </w:p>
        </w:tc>
      </w:tr>
      <w:tr w:rsidR="004A1011" w:rsidRPr="005C5544" w14:paraId="2A6EBAED" w14:textId="77777777" w:rsidTr="004A1011">
        <w:trPr>
          <w:trHeight w:val="523"/>
          <w:jc w:val="center"/>
        </w:trPr>
        <w:tc>
          <w:tcPr>
            <w:tcW w:w="6218" w:type="dxa"/>
          </w:tcPr>
          <w:p w14:paraId="776E0589" w14:textId="77777777" w:rsidR="004A1011" w:rsidRPr="004A1011" w:rsidRDefault="004A1011" w:rsidP="00BE1B1B">
            <w:pPr>
              <w:jc w:val="center"/>
              <w:rPr>
                <w:rFonts w:cs="Arial"/>
                <w:b/>
                <w:bCs/>
                <w:sz w:val="20"/>
                <w:szCs w:val="20"/>
              </w:rPr>
            </w:pPr>
            <w:r w:rsidRPr="004A1011">
              <w:rPr>
                <w:rFonts w:cs="Arial"/>
                <w:b/>
                <w:bCs/>
                <w:sz w:val="20"/>
                <w:szCs w:val="20"/>
              </w:rPr>
              <w:t xml:space="preserve">Nombre </w:t>
            </w:r>
          </w:p>
        </w:tc>
        <w:tc>
          <w:tcPr>
            <w:tcW w:w="3917" w:type="dxa"/>
          </w:tcPr>
          <w:p w14:paraId="52D75899" w14:textId="77777777" w:rsidR="004A1011" w:rsidRPr="004A1011" w:rsidRDefault="004A1011" w:rsidP="00BE1B1B">
            <w:pPr>
              <w:jc w:val="center"/>
              <w:rPr>
                <w:rFonts w:cs="Arial"/>
                <w:b/>
                <w:bCs/>
                <w:sz w:val="20"/>
                <w:szCs w:val="20"/>
              </w:rPr>
            </w:pPr>
            <w:r w:rsidRPr="004A1011">
              <w:rPr>
                <w:rFonts w:cs="Arial"/>
                <w:b/>
                <w:bCs/>
                <w:sz w:val="20"/>
                <w:szCs w:val="20"/>
              </w:rPr>
              <w:t>Cédula</w:t>
            </w:r>
          </w:p>
        </w:tc>
      </w:tr>
      <w:tr w:rsidR="004A1011" w:rsidRPr="005C5544" w14:paraId="40048C9E" w14:textId="77777777" w:rsidTr="004A1011">
        <w:trPr>
          <w:trHeight w:val="523"/>
          <w:jc w:val="center"/>
        </w:trPr>
        <w:tc>
          <w:tcPr>
            <w:tcW w:w="6218" w:type="dxa"/>
          </w:tcPr>
          <w:p w14:paraId="7505EBAA" w14:textId="77777777" w:rsidR="004A1011" w:rsidRPr="005C5544" w:rsidRDefault="004A1011" w:rsidP="00BE1B1B">
            <w:pPr>
              <w:rPr>
                <w:rFonts w:ascii="Arial" w:eastAsia="Times New Roman" w:hAnsi="Arial" w:cs="Arial"/>
                <w:sz w:val="24"/>
                <w:szCs w:val="24"/>
                <w:lang w:eastAsia="es-CO"/>
              </w:rPr>
            </w:pPr>
          </w:p>
        </w:tc>
        <w:tc>
          <w:tcPr>
            <w:tcW w:w="3917" w:type="dxa"/>
          </w:tcPr>
          <w:p w14:paraId="7F2EC33A" w14:textId="77777777" w:rsidR="004A1011" w:rsidRPr="005C5544" w:rsidRDefault="004A1011" w:rsidP="00BE1B1B">
            <w:pPr>
              <w:jc w:val="center"/>
              <w:rPr>
                <w:rFonts w:ascii="Arial" w:eastAsia="Times New Roman" w:hAnsi="Arial" w:cs="Arial"/>
                <w:sz w:val="24"/>
                <w:szCs w:val="24"/>
                <w:lang w:eastAsia="es-CO"/>
              </w:rPr>
            </w:pPr>
          </w:p>
        </w:tc>
      </w:tr>
      <w:tr w:rsidR="004A1011" w:rsidRPr="005C5544" w14:paraId="67FD2A9E" w14:textId="77777777" w:rsidTr="004A1011">
        <w:trPr>
          <w:trHeight w:val="523"/>
          <w:jc w:val="center"/>
        </w:trPr>
        <w:tc>
          <w:tcPr>
            <w:tcW w:w="6218" w:type="dxa"/>
          </w:tcPr>
          <w:p w14:paraId="09936FAE" w14:textId="77777777" w:rsidR="004A1011" w:rsidRPr="005C5544" w:rsidRDefault="004A1011" w:rsidP="00BE1B1B">
            <w:pPr>
              <w:rPr>
                <w:rFonts w:ascii="Arial" w:eastAsia="Times New Roman" w:hAnsi="Arial" w:cs="Arial"/>
                <w:sz w:val="24"/>
                <w:szCs w:val="24"/>
                <w:lang w:eastAsia="es-CO"/>
              </w:rPr>
            </w:pPr>
          </w:p>
        </w:tc>
        <w:tc>
          <w:tcPr>
            <w:tcW w:w="3917" w:type="dxa"/>
          </w:tcPr>
          <w:p w14:paraId="7830175C" w14:textId="77777777" w:rsidR="004A1011" w:rsidRPr="005C5544" w:rsidRDefault="004A1011" w:rsidP="00BE1B1B">
            <w:pPr>
              <w:jc w:val="center"/>
              <w:rPr>
                <w:rFonts w:ascii="Arial" w:eastAsia="Times New Roman" w:hAnsi="Arial" w:cs="Arial"/>
                <w:sz w:val="24"/>
                <w:szCs w:val="24"/>
                <w:lang w:eastAsia="es-CO"/>
              </w:rPr>
            </w:pPr>
          </w:p>
        </w:tc>
      </w:tr>
      <w:tr w:rsidR="004A1011" w:rsidRPr="005C5544" w14:paraId="48BB6CFD" w14:textId="77777777" w:rsidTr="004A1011">
        <w:trPr>
          <w:trHeight w:val="523"/>
          <w:jc w:val="center"/>
        </w:trPr>
        <w:tc>
          <w:tcPr>
            <w:tcW w:w="6218" w:type="dxa"/>
          </w:tcPr>
          <w:p w14:paraId="7658D586" w14:textId="77777777" w:rsidR="004A1011" w:rsidRPr="005C5544" w:rsidRDefault="004A1011" w:rsidP="00BE1B1B">
            <w:pPr>
              <w:rPr>
                <w:rFonts w:ascii="Arial" w:eastAsia="Times New Roman" w:hAnsi="Arial" w:cs="Arial"/>
                <w:sz w:val="24"/>
                <w:szCs w:val="24"/>
                <w:lang w:eastAsia="es-CO"/>
              </w:rPr>
            </w:pPr>
          </w:p>
        </w:tc>
        <w:tc>
          <w:tcPr>
            <w:tcW w:w="3917" w:type="dxa"/>
          </w:tcPr>
          <w:p w14:paraId="4904659F" w14:textId="77777777" w:rsidR="004A1011" w:rsidRPr="005C5544" w:rsidRDefault="004A1011" w:rsidP="00BE1B1B">
            <w:pPr>
              <w:jc w:val="center"/>
              <w:rPr>
                <w:rFonts w:ascii="Arial" w:eastAsia="Times New Roman" w:hAnsi="Arial" w:cs="Arial"/>
                <w:sz w:val="24"/>
                <w:szCs w:val="24"/>
                <w:lang w:eastAsia="es-CO"/>
              </w:rPr>
            </w:pPr>
          </w:p>
        </w:tc>
      </w:tr>
      <w:tr w:rsidR="004A1011" w:rsidRPr="005C5544" w14:paraId="4DE88B8A" w14:textId="77777777" w:rsidTr="004A1011">
        <w:trPr>
          <w:trHeight w:val="523"/>
          <w:jc w:val="center"/>
        </w:trPr>
        <w:tc>
          <w:tcPr>
            <w:tcW w:w="6218" w:type="dxa"/>
          </w:tcPr>
          <w:p w14:paraId="5950F2C9" w14:textId="77777777" w:rsidR="004A1011" w:rsidRPr="005C5544" w:rsidRDefault="004A1011" w:rsidP="00BE1B1B">
            <w:pPr>
              <w:rPr>
                <w:rFonts w:ascii="Arial" w:eastAsia="Times New Roman" w:hAnsi="Arial" w:cs="Arial"/>
                <w:sz w:val="24"/>
                <w:szCs w:val="24"/>
                <w:lang w:eastAsia="es-CO"/>
              </w:rPr>
            </w:pPr>
          </w:p>
        </w:tc>
        <w:tc>
          <w:tcPr>
            <w:tcW w:w="3917" w:type="dxa"/>
          </w:tcPr>
          <w:p w14:paraId="117EF0CC" w14:textId="77777777" w:rsidR="004A1011" w:rsidRPr="005C5544" w:rsidRDefault="004A1011" w:rsidP="00BE1B1B">
            <w:pPr>
              <w:jc w:val="center"/>
              <w:rPr>
                <w:rFonts w:ascii="Arial" w:eastAsia="Times New Roman" w:hAnsi="Arial" w:cs="Arial"/>
                <w:sz w:val="24"/>
                <w:szCs w:val="24"/>
                <w:lang w:eastAsia="es-CO"/>
              </w:rPr>
            </w:pPr>
          </w:p>
        </w:tc>
      </w:tr>
      <w:tr w:rsidR="004A1011" w:rsidRPr="005C5544" w14:paraId="308E8317" w14:textId="77777777" w:rsidTr="004A1011">
        <w:trPr>
          <w:trHeight w:val="523"/>
          <w:jc w:val="center"/>
        </w:trPr>
        <w:tc>
          <w:tcPr>
            <w:tcW w:w="6218" w:type="dxa"/>
          </w:tcPr>
          <w:p w14:paraId="6D3E0745" w14:textId="77777777" w:rsidR="004A1011" w:rsidRPr="005C5544" w:rsidRDefault="004A1011" w:rsidP="00BE1B1B">
            <w:pPr>
              <w:rPr>
                <w:rFonts w:ascii="Arial" w:hAnsi="Arial" w:cs="Arial"/>
                <w:sz w:val="24"/>
                <w:szCs w:val="24"/>
              </w:rPr>
            </w:pPr>
          </w:p>
        </w:tc>
        <w:tc>
          <w:tcPr>
            <w:tcW w:w="3917" w:type="dxa"/>
          </w:tcPr>
          <w:p w14:paraId="7FA9CF9C" w14:textId="77777777" w:rsidR="004A1011" w:rsidRPr="005C5544" w:rsidRDefault="004A1011" w:rsidP="00BE1B1B">
            <w:pPr>
              <w:jc w:val="center"/>
              <w:rPr>
                <w:rFonts w:ascii="Arial" w:hAnsi="Arial" w:cs="Arial"/>
                <w:sz w:val="24"/>
                <w:szCs w:val="24"/>
              </w:rPr>
            </w:pPr>
          </w:p>
        </w:tc>
      </w:tr>
    </w:tbl>
    <w:p w14:paraId="647B28A1" w14:textId="77777777" w:rsidR="004A1011" w:rsidRDefault="004A1011" w:rsidP="00D358D5">
      <w:pPr>
        <w:pStyle w:val="Textoindependiente"/>
        <w:spacing w:before="49"/>
      </w:pPr>
    </w:p>
    <w:p w14:paraId="54ABC02B" w14:textId="77777777" w:rsidR="004A1011" w:rsidRDefault="004A1011" w:rsidP="00D358D5">
      <w:pPr>
        <w:pStyle w:val="Textoindependiente"/>
        <w:spacing w:before="49"/>
      </w:pPr>
    </w:p>
    <w:p w14:paraId="54BA2C9A" w14:textId="77777777" w:rsidR="004A1011" w:rsidRDefault="004A1011" w:rsidP="00D358D5">
      <w:pPr>
        <w:pStyle w:val="Textoindependiente"/>
        <w:spacing w:before="49"/>
      </w:pPr>
    </w:p>
    <w:p w14:paraId="2783F7B5" w14:textId="6B9C0631" w:rsidR="004A1011" w:rsidRPr="004A1011" w:rsidRDefault="004A1011" w:rsidP="004A1011">
      <w:pPr>
        <w:keepNext/>
        <w:keepLines/>
        <w:widowControl/>
        <w:autoSpaceDE/>
        <w:autoSpaceDN/>
        <w:outlineLvl w:val="0"/>
        <w:rPr>
          <w:rFonts w:eastAsia="Yu Gothic Light" w:cs="Arial"/>
          <w:b/>
          <w:bCs/>
          <w:kern w:val="2"/>
          <w:sz w:val="20"/>
          <w:szCs w:val="20"/>
          <w:lang w:val="es-CO"/>
          <w14:ligatures w14:val="standardContextual"/>
        </w:rPr>
      </w:pPr>
      <w:bookmarkStart w:id="6" w:name="_Toc144728545"/>
      <w:bookmarkStart w:id="7" w:name="_Toc732687098"/>
      <w:r>
        <w:rPr>
          <w:rFonts w:eastAsia="Yu Gothic Light" w:cs="Arial"/>
          <w:b/>
          <w:bCs/>
          <w:kern w:val="2"/>
          <w:sz w:val="20"/>
          <w:szCs w:val="20"/>
          <w:lang w:val="es-CO"/>
          <w14:ligatures w14:val="standardContextual"/>
        </w:rPr>
        <w:lastRenderedPageBreak/>
        <w:t xml:space="preserve">    3.  </w:t>
      </w:r>
      <w:r w:rsidRPr="004A1011">
        <w:rPr>
          <w:rFonts w:eastAsia="Yu Gothic Light" w:cs="Arial"/>
          <w:b/>
          <w:bCs/>
          <w:kern w:val="2"/>
          <w:sz w:val="20"/>
          <w:szCs w:val="20"/>
          <w:lang w:val="es-CO"/>
          <w14:ligatures w14:val="standardContextual"/>
        </w:rPr>
        <w:t>Objetivo:</w:t>
      </w:r>
      <w:bookmarkEnd w:id="6"/>
      <w:bookmarkEnd w:id="7"/>
    </w:p>
    <w:p w14:paraId="0CC2B0ED" w14:textId="77777777" w:rsidR="004A1011" w:rsidRPr="004A1011" w:rsidRDefault="004A1011" w:rsidP="004A1011">
      <w:pPr>
        <w:widowControl/>
        <w:autoSpaceDE/>
        <w:autoSpaceDN/>
        <w:jc w:val="both"/>
        <w:rPr>
          <w:rFonts w:eastAsia="Arial" w:cs="Arial"/>
          <w:kern w:val="2"/>
          <w:sz w:val="20"/>
          <w:szCs w:val="20"/>
          <w:lang w:val="es-CO"/>
          <w14:ligatures w14:val="standardContextual"/>
        </w:rPr>
      </w:pPr>
    </w:p>
    <w:p w14:paraId="240A233B" w14:textId="77777777" w:rsidR="004A1011" w:rsidRPr="004A1011" w:rsidRDefault="004A1011" w:rsidP="004A1011">
      <w:pPr>
        <w:widowControl/>
        <w:autoSpaceDE/>
        <w:autoSpaceDN/>
        <w:jc w:val="both"/>
        <w:rPr>
          <w:rFonts w:eastAsia="Arial" w:cs="Arial"/>
          <w:kern w:val="2"/>
          <w:sz w:val="20"/>
          <w:szCs w:val="20"/>
          <w14:ligatures w14:val="standardContextual"/>
        </w:rPr>
      </w:pPr>
      <w:r w:rsidRPr="004A1011">
        <w:rPr>
          <w:rFonts w:eastAsia="Arial" w:cs="Arial"/>
          <w:kern w:val="2"/>
          <w:sz w:val="20"/>
          <w:szCs w:val="20"/>
          <w14:ligatures w14:val="standardContextual"/>
        </w:rPr>
        <w:t xml:space="preserve">Establecer los componentes procedimentales para la auditoría a las instituciones reclamantes de reconocimiento y pago de los servicios de salud y gastos derivados de accidentes de tránsito ocasionados por vehículos no identificados o sin póliza </w:t>
      </w:r>
      <w:bookmarkStart w:id="8" w:name="_Int_Nv28qdjN"/>
      <w:r w:rsidRPr="004A1011">
        <w:rPr>
          <w:rFonts w:eastAsia="Arial" w:cs="Arial"/>
          <w:kern w:val="2"/>
          <w:sz w:val="20"/>
          <w:szCs w:val="20"/>
          <w14:ligatures w14:val="standardContextual"/>
        </w:rPr>
        <w:t>SOAT</w:t>
      </w:r>
      <w:bookmarkEnd w:id="8"/>
      <w:r w:rsidRPr="004A1011">
        <w:rPr>
          <w:rFonts w:eastAsia="Arial" w:cs="Arial"/>
          <w:kern w:val="2"/>
          <w:sz w:val="20"/>
          <w:szCs w:val="20"/>
          <w14:ligatures w14:val="standardContextual"/>
        </w:rPr>
        <w:t xml:space="preserve"> o que se encuentre amparado por póliza SOAT y que supere el umbral UVT definido en la norma vigente, eventos catastróficos de origen natural, eventos terroristas y los demás eventos aprobados por el Ministerio de Salud y Protección Social (MSPS), mediante visita de campo del equipo auditor, con el propósito de validar el cumplimiento de los requisitos definidos en el Manual de Auditoría (VALR-MAO6) sobre una selección casuística (alertas) tomada de la población de entidades reclamantes, a partir de los controles y validaciones para la adecuada destinación de los recursos del </w:t>
      </w:r>
      <w:bookmarkStart w:id="9" w:name="_Int_XJlqS0nd"/>
      <w:r w:rsidRPr="004A1011">
        <w:rPr>
          <w:rFonts w:eastAsia="Arial" w:cs="Arial"/>
          <w:kern w:val="2"/>
          <w:sz w:val="20"/>
          <w:szCs w:val="20"/>
          <w14:ligatures w14:val="standardContextual"/>
        </w:rPr>
        <w:t>SGSSS</w:t>
      </w:r>
      <w:bookmarkEnd w:id="9"/>
      <w:r w:rsidRPr="004A1011">
        <w:rPr>
          <w:rFonts w:eastAsia="Arial" w:cs="Arial"/>
          <w:kern w:val="2"/>
          <w:sz w:val="20"/>
          <w:szCs w:val="20"/>
          <w14:ligatures w14:val="standardContextual"/>
        </w:rPr>
        <w:t xml:space="preserve"> en el procedimiento de verificación, reconocimiento y pago de las reclamaciones o el reintegro de los recursos a que haya lugar.</w:t>
      </w:r>
    </w:p>
    <w:p w14:paraId="33F64B93" w14:textId="77777777" w:rsidR="004A1011" w:rsidRPr="004A1011" w:rsidRDefault="004A1011" w:rsidP="004A1011">
      <w:pPr>
        <w:widowControl/>
        <w:autoSpaceDE/>
        <w:autoSpaceDN/>
        <w:jc w:val="both"/>
        <w:rPr>
          <w:rFonts w:eastAsia="Calibri" w:cs="Arial"/>
          <w:b/>
          <w:bCs/>
          <w:kern w:val="2"/>
          <w:sz w:val="20"/>
          <w:szCs w:val="20"/>
          <w:highlight w:val="yellow"/>
          <w:lang w:val="es-CO"/>
          <w14:ligatures w14:val="standardContextual"/>
        </w:rPr>
      </w:pPr>
    </w:p>
    <w:p w14:paraId="0ABE28A3" w14:textId="51E99844" w:rsidR="004A1011" w:rsidRPr="004A1011" w:rsidRDefault="004A1011" w:rsidP="004A1011">
      <w:pPr>
        <w:pStyle w:val="Prrafodelista"/>
        <w:keepNext/>
        <w:keepLines/>
        <w:widowControl/>
        <w:numPr>
          <w:ilvl w:val="0"/>
          <w:numId w:val="7"/>
        </w:numPr>
        <w:autoSpaceDE/>
        <w:autoSpaceDN/>
        <w:jc w:val="both"/>
        <w:outlineLvl w:val="0"/>
        <w:rPr>
          <w:rFonts w:eastAsia="Yu Gothic Light" w:cs="Arial"/>
          <w:b/>
          <w:bCs/>
          <w:kern w:val="2"/>
          <w:sz w:val="20"/>
          <w:szCs w:val="20"/>
          <w:lang w:val="es-CO"/>
          <w14:ligatures w14:val="standardContextual"/>
        </w:rPr>
      </w:pPr>
      <w:bookmarkStart w:id="10" w:name="_Toc144728546"/>
      <w:bookmarkStart w:id="11" w:name="_Toc1836618437"/>
      <w:r w:rsidRPr="004A1011">
        <w:rPr>
          <w:rFonts w:eastAsia="Yu Gothic Light" w:cs="Arial"/>
          <w:b/>
          <w:bCs/>
          <w:kern w:val="2"/>
          <w:sz w:val="20"/>
          <w:szCs w:val="20"/>
          <w:lang w:val="es-CO"/>
          <w14:ligatures w14:val="standardContextual"/>
        </w:rPr>
        <w:t>Marco Jurídico:</w:t>
      </w:r>
      <w:bookmarkEnd w:id="10"/>
      <w:bookmarkEnd w:id="11"/>
    </w:p>
    <w:p w14:paraId="3C29ADB6" w14:textId="77777777" w:rsidR="004A1011" w:rsidRPr="004A1011" w:rsidRDefault="004A1011" w:rsidP="004A1011">
      <w:pPr>
        <w:widowControl/>
        <w:autoSpaceDE/>
        <w:autoSpaceDN/>
        <w:jc w:val="both"/>
        <w:rPr>
          <w:rFonts w:eastAsia="Calibri" w:cs="Arial"/>
          <w:kern w:val="2"/>
          <w:sz w:val="20"/>
          <w:szCs w:val="20"/>
          <w:lang w:val="es-CO"/>
          <w14:ligatures w14:val="standardContextual"/>
        </w:rPr>
      </w:pPr>
    </w:p>
    <w:p w14:paraId="25F9F74F"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Decreto 056 de 2015</w:t>
      </w:r>
    </w:p>
    <w:p w14:paraId="01916386"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Decreto 780 de 2016</w:t>
      </w:r>
    </w:p>
    <w:p w14:paraId="41A3CCA5"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Resolución 3823 de 2016</w:t>
      </w:r>
    </w:p>
    <w:p w14:paraId="43EE9BED"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Nota Externa 201733200110423 de 2017</w:t>
      </w:r>
    </w:p>
    <w:p w14:paraId="33E0AB11"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Resolución 0311 de 2020</w:t>
      </w:r>
    </w:p>
    <w:p w14:paraId="4D0F6818"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Resolución 1236 de 2023</w:t>
      </w:r>
    </w:p>
    <w:p w14:paraId="63192E0B"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Resolución 12758 de 2023</w:t>
      </w:r>
    </w:p>
    <w:p w14:paraId="58084738" w14:textId="77777777" w:rsidR="004A1011" w:rsidRPr="004A1011" w:rsidRDefault="004A1011" w:rsidP="004A1011">
      <w:pPr>
        <w:pStyle w:val="Prrafodelista"/>
        <w:widowControl/>
        <w:numPr>
          <w:ilvl w:val="0"/>
          <w:numId w:val="6"/>
        </w:numPr>
        <w:autoSpaceDE/>
        <w:autoSpaceDN/>
        <w:spacing w:after="160"/>
        <w:ind w:left="1134" w:firstLine="0"/>
        <w:contextualSpacing/>
        <w:jc w:val="both"/>
        <w:rPr>
          <w:rFonts w:eastAsia="Calibri" w:cs="Arial"/>
          <w:kern w:val="2"/>
          <w:sz w:val="20"/>
          <w:szCs w:val="20"/>
          <w:lang w:val="es-CO"/>
          <w14:ligatures w14:val="standardContextual"/>
        </w:rPr>
      </w:pPr>
      <w:r w:rsidRPr="004A1011">
        <w:rPr>
          <w:rFonts w:eastAsia="Calibri" w:cs="Arial"/>
          <w:kern w:val="2"/>
          <w:sz w:val="20"/>
          <w:szCs w:val="20"/>
          <w:lang w:val="es-CO"/>
          <w14:ligatures w14:val="standardContextual"/>
        </w:rPr>
        <w:t>Resolución 326 de 2023</w:t>
      </w:r>
    </w:p>
    <w:p w14:paraId="50A10669" w14:textId="77777777" w:rsidR="004A1011" w:rsidRPr="004A1011" w:rsidRDefault="004A1011" w:rsidP="004A1011">
      <w:pPr>
        <w:widowControl/>
        <w:autoSpaceDE/>
        <w:autoSpaceDN/>
        <w:jc w:val="both"/>
        <w:rPr>
          <w:rFonts w:eastAsia="Calibri" w:cs="Arial"/>
          <w:b/>
          <w:bCs/>
          <w:kern w:val="2"/>
          <w:sz w:val="20"/>
          <w:szCs w:val="20"/>
          <w:lang w:val="es-CO"/>
          <w14:ligatures w14:val="standardContextual"/>
        </w:rPr>
      </w:pPr>
    </w:p>
    <w:p w14:paraId="4C7FC688" w14:textId="3195D61A" w:rsidR="004A1011" w:rsidRPr="004A1011" w:rsidRDefault="004A1011" w:rsidP="004A1011">
      <w:pPr>
        <w:pStyle w:val="Prrafodelista"/>
        <w:keepNext/>
        <w:keepLines/>
        <w:widowControl/>
        <w:numPr>
          <w:ilvl w:val="0"/>
          <w:numId w:val="7"/>
        </w:numPr>
        <w:autoSpaceDE/>
        <w:autoSpaceDN/>
        <w:jc w:val="both"/>
        <w:outlineLvl w:val="0"/>
        <w:rPr>
          <w:rFonts w:eastAsia="Yu Gothic Light" w:cs="Arial"/>
          <w:b/>
          <w:bCs/>
          <w:kern w:val="2"/>
          <w:sz w:val="20"/>
          <w:szCs w:val="20"/>
          <w:lang w:val="es-CO"/>
          <w14:ligatures w14:val="standardContextual"/>
        </w:rPr>
      </w:pPr>
      <w:bookmarkStart w:id="12" w:name="_Toc144728547"/>
      <w:bookmarkStart w:id="13" w:name="_Toc132720255"/>
      <w:r w:rsidRPr="004A1011">
        <w:rPr>
          <w:rFonts w:eastAsia="Yu Gothic Light" w:cs="Arial"/>
          <w:b/>
          <w:bCs/>
          <w:kern w:val="2"/>
          <w:sz w:val="20"/>
          <w:szCs w:val="20"/>
          <w:lang w:val="es-CO"/>
          <w14:ligatures w14:val="standardContextual"/>
        </w:rPr>
        <w:t>Materiales y Métodos</w:t>
      </w:r>
      <w:bookmarkEnd w:id="12"/>
      <w:bookmarkEnd w:id="13"/>
    </w:p>
    <w:p w14:paraId="5CF027D2" w14:textId="77777777" w:rsidR="004A1011" w:rsidRPr="004A1011" w:rsidRDefault="004A1011" w:rsidP="004A1011">
      <w:pPr>
        <w:widowControl/>
        <w:autoSpaceDE/>
        <w:autoSpaceDN/>
        <w:jc w:val="both"/>
        <w:rPr>
          <w:rFonts w:eastAsia="Calibri" w:cs="Arial"/>
          <w:kern w:val="2"/>
          <w:sz w:val="20"/>
          <w:szCs w:val="20"/>
          <w:lang w:val="es-CO"/>
          <w14:ligatures w14:val="standardContextual"/>
        </w:rPr>
      </w:pPr>
    </w:p>
    <w:p w14:paraId="526E5832" w14:textId="2E1AFFAA" w:rsidR="004A1011" w:rsidRPr="004A1011" w:rsidRDefault="004A1011" w:rsidP="004A1011">
      <w:pPr>
        <w:widowControl/>
        <w:autoSpaceDE/>
        <w:autoSpaceDN/>
        <w:jc w:val="both"/>
        <w:rPr>
          <w:rFonts w:eastAsia="Calibri" w:cs="Arial"/>
          <w:kern w:val="2"/>
          <w:sz w:val="20"/>
          <w:szCs w:val="20"/>
          <w:lang w:val="es-CO"/>
          <w14:ligatures w14:val="standardContextual"/>
        </w:rPr>
      </w:pPr>
      <w:r w:rsidRPr="004A1011">
        <w:rPr>
          <w:rFonts w:eastAsia="Arial" w:cs="Arial"/>
          <w:kern w:val="2"/>
          <w:sz w:val="20"/>
          <w:szCs w:val="20"/>
          <w:lang w:val="es-CO"/>
          <w14:ligatures w14:val="standardContextual"/>
        </w:rPr>
        <w:t>La auditoría en campo se desarrolla en tres etapas preauditoria, auditoria campo y post auditoría, en cada una de estas etapas se aplican instrumentos que permiten orientar la revisión.</w:t>
      </w:r>
      <w:r>
        <w:rPr>
          <w:rFonts w:eastAsia="Calibri" w:cs="Arial"/>
          <w:kern w:val="2"/>
          <w:sz w:val="20"/>
          <w:szCs w:val="20"/>
          <w:lang w:val="es-CO"/>
          <w14:ligatures w14:val="standardContextual"/>
        </w:rPr>
        <w:t xml:space="preserve"> </w:t>
      </w:r>
      <w:r w:rsidRPr="004A1011">
        <w:rPr>
          <w:rFonts w:eastAsia="Arial" w:cs="Arial"/>
          <w:kern w:val="2"/>
          <w:sz w:val="20"/>
          <w:szCs w:val="20"/>
          <w:lang w:val="es-CO"/>
          <w14:ligatures w14:val="standardContextual"/>
        </w:rPr>
        <w:t>En la etapa de preauditoria, se realiza la búsqueda de información para la descripción de la entidad reclamante, solicitud de la información al área de sistemas, identificación de alertas, tipificación de glosas y actividades de auditoría.</w:t>
      </w:r>
      <w:r>
        <w:rPr>
          <w:rFonts w:eastAsia="Calibri" w:cs="Arial"/>
          <w:kern w:val="2"/>
          <w:sz w:val="20"/>
          <w:szCs w:val="20"/>
          <w:lang w:val="es-CO"/>
          <w14:ligatures w14:val="standardContextual"/>
        </w:rPr>
        <w:t xml:space="preserve"> </w:t>
      </w:r>
      <w:r w:rsidRPr="004A1011">
        <w:rPr>
          <w:rFonts w:eastAsia="Arial" w:cs="Arial"/>
          <w:kern w:val="2"/>
          <w:sz w:val="20"/>
          <w:szCs w:val="20"/>
          <w:lang w:val="es-CO"/>
          <w14:ligatures w14:val="standardContextual"/>
        </w:rPr>
        <w:t>En la auditoria de campo se realizará la aplicación de los formatos definidos por parte de los componentes administrativo, médico y auditores en salud, se verifica las alertas encontradas en el proceso de preauditoria  En post auditoría se realizará la reunión de socialización de experiencia en campo, elaborará el informe de acuerdo con los resultados obtenidos en la visita, se envía para revisión al supervisor del contrato y se realizan los ajustes solicitados de acuerdo con las observaciones realizadas.</w:t>
      </w:r>
    </w:p>
    <w:p w14:paraId="14031E48" w14:textId="77777777" w:rsidR="004A1011" w:rsidRPr="004A1011" w:rsidRDefault="004A1011" w:rsidP="004A1011">
      <w:pPr>
        <w:pStyle w:val="Textoindependiente"/>
        <w:spacing w:before="49"/>
        <w:rPr>
          <w:lang w:val="es-CO"/>
        </w:rPr>
      </w:pPr>
    </w:p>
    <w:p w14:paraId="56AD6E0C" w14:textId="77777777" w:rsidR="004A1011" w:rsidRPr="004A1011" w:rsidRDefault="004A1011" w:rsidP="004A1011">
      <w:pPr>
        <w:pStyle w:val="Textoindependiente"/>
        <w:jc w:val="both"/>
        <w:rPr>
          <w:b/>
          <w:bCs/>
          <w:lang w:val="es-CO"/>
        </w:rPr>
      </w:pPr>
      <w:r w:rsidRPr="004A1011">
        <w:rPr>
          <w:b/>
          <w:bCs/>
          <w:lang w:val="es-CO"/>
        </w:rPr>
        <w:t>5.1</w:t>
      </w:r>
      <w:r w:rsidRPr="004A1011">
        <w:rPr>
          <w:b/>
          <w:bCs/>
          <w:lang w:val="es-CO"/>
        </w:rPr>
        <w:tab/>
        <w:t>Desarrollo de la Pre Auditoria</w:t>
      </w:r>
    </w:p>
    <w:p w14:paraId="56639D8C" w14:textId="77777777" w:rsidR="004A1011" w:rsidRPr="004A1011" w:rsidRDefault="004A1011" w:rsidP="004A1011">
      <w:pPr>
        <w:pStyle w:val="Textoindependiente"/>
        <w:jc w:val="both"/>
        <w:rPr>
          <w:b/>
          <w:bCs/>
          <w:lang w:val="es-CO"/>
        </w:rPr>
      </w:pPr>
    </w:p>
    <w:p w14:paraId="469FDFDF" w14:textId="77777777" w:rsidR="004A1011" w:rsidRPr="004A1011" w:rsidRDefault="004A1011" w:rsidP="004A1011">
      <w:pPr>
        <w:pStyle w:val="Textoindependiente"/>
        <w:jc w:val="both"/>
        <w:rPr>
          <w:b/>
          <w:bCs/>
          <w:lang w:val="es-CO"/>
        </w:rPr>
      </w:pPr>
      <w:r w:rsidRPr="004A1011">
        <w:rPr>
          <w:b/>
          <w:bCs/>
          <w:lang w:val="es-CO"/>
        </w:rPr>
        <w:t>5.1.1</w:t>
      </w:r>
      <w:r w:rsidRPr="004A1011">
        <w:rPr>
          <w:b/>
          <w:bCs/>
          <w:lang w:val="es-CO"/>
        </w:rPr>
        <w:tab/>
        <w:t>Descripción Información relacionada de la Entidad reclamante auditar</w:t>
      </w:r>
    </w:p>
    <w:p w14:paraId="7E5C49F2" w14:textId="77777777" w:rsidR="004A1011" w:rsidRPr="004A1011" w:rsidRDefault="004A1011" w:rsidP="004A1011">
      <w:pPr>
        <w:pStyle w:val="Textoindependiente"/>
        <w:jc w:val="both"/>
        <w:rPr>
          <w:b/>
          <w:bCs/>
          <w:lang w:val="es-CO"/>
        </w:rPr>
      </w:pPr>
    </w:p>
    <w:p w14:paraId="358DC43F" w14:textId="77777777" w:rsidR="004A1011" w:rsidRPr="004A1011" w:rsidRDefault="004A1011" w:rsidP="004A1011">
      <w:pPr>
        <w:pStyle w:val="Textoindependiente"/>
        <w:jc w:val="both"/>
        <w:rPr>
          <w:b/>
          <w:bCs/>
          <w:lang w:val="es-CO"/>
        </w:rPr>
      </w:pPr>
      <w:r w:rsidRPr="004A1011">
        <w:rPr>
          <w:b/>
          <w:bCs/>
          <w:lang w:val="es-CO"/>
        </w:rPr>
        <w:t>5.1.2</w:t>
      </w:r>
      <w:r w:rsidRPr="004A1011">
        <w:rPr>
          <w:b/>
          <w:bCs/>
          <w:lang w:val="es-CO"/>
        </w:rPr>
        <w:tab/>
        <w:t xml:space="preserve">Solicitud y procesamientos de bases entregadas por sistemas de la DOP </w:t>
      </w:r>
    </w:p>
    <w:p w14:paraId="1AAE7E21" w14:textId="77777777" w:rsidR="004A1011" w:rsidRPr="004A1011" w:rsidRDefault="004A1011" w:rsidP="004A1011">
      <w:pPr>
        <w:pStyle w:val="Textoindependiente"/>
        <w:jc w:val="both"/>
        <w:rPr>
          <w:lang w:val="es-CO"/>
        </w:rPr>
      </w:pPr>
    </w:p>
    <w:p w14:paraId="7944F37B" w14:textId="64E0FF3F" w:rsidR="004A1011" w:rsidRDefault="004A1011" w:rsidP="004A1011">
      <w:pPr>
        <w:pStyle w:val="Textoindependiente"/>
        <w:jc w:val="both"/>
        <w:rPr>
          <w:lang w:val="es-CO"/>
        </w:rPr>
      </w:pPr>
      <w:r w:rsidRPr="004A1011">
        <w:rPr>
          <w:lang w:val="es-CO"/>
        </w:rPr>
        <w:t xml:space="preserve">Se realizó la solicitud vía correo al área de sistemas de la Dirección de Otras Prestaciones de las salidas en archivo </w:t>
      </w:r>
      <w:proofErr w:type="spellStart"/>
      <w:r w:rsidRPr="004A1011">
        <w:rPr>
          <w:lang w:val="es-CO"/>
        </w:rPr>
        <w:t>MSExcel</w:t>
      </w:r>
      <w:proofErr w:type="spellEnd"/>
      <w:r w:rsidRPr="004A1011">
        <w:rPr>
          <w:lang w:val="es-CO"/>
        </w:rPr>
        <w:t xml:space="preserve"> de las Entidades Reclamantes del Departamento del que realizaron cobros a la ADRES entre el periodo 2017 – 2022 y fueron aprobados.</w:t>
      </w:r>
      <w:r>
        <w:rPr>
          <w:lang w:val="es-CO"/>
        </w:rPr>
        <w:t xml:space="preserve"> </w:t>
      </w:r>
      <w:r w:rsidRPr="004A1011">
        <w:rPr>
          <w:lang w:val="es-CO"/>
        </w:rPr>
        <w:t xml:space="preserve">A este archivo se le realizó un cruce con el archivo </w:t>
      </w:r>
      <w:proofErr w:type="spellStart"/>
      <w:r w:rsidRPr="004A1011">
        <w:rPr>
          <w:lang w:val="es-CO"/>
        </w:rPr>
        <w:t>MSExcel</w:t>
      </w:r>
      <w:proofErr w:type="spellEnd"/>
      <w:r w:rsidRPr="004A1011">
        <w:rPr>
          <w:lang w:val="es-CO"/>
        </w:rPr>
        <w:t xml:space="preserve"> Histórico del Registro de Especial de Prestadores de Salud REPS para identificar las entidades con cierres de servicios durante del periodo auditado que pudiesen haber realizado prestación de servicios y tecnologías en salud con cobros después de la fecha de cierre. </w:t>
      </w:r>
    </w:p>
    <w:p w14:paraId="08F973ED" w14:textId="77777777" w:rsidR="004A1011" w:rsidRDefault="004A1011" w:rsidP="004A1011">
      <w:pPr>
        <w:pStyle w:val="Textoindependiente"/>
        <w:jc w:val="both"/>
        <w:rPr>
          <w:lang w:val="es-CO"/>
        </w:rPr>
      </w:pPr>
    </w:p>
    <w:p w14:paraId="5595AE4F" w14:textId="77777777" w:rsidR="004A1011" w:rsidRDefault="004A1011" w:rsidP="004A1011">
      <w:pPr>
        <w:pStyle w:val="Textoindependiente"/>
        <w:jc w:val="both"/>
        <w:rPr>
          <w:lang w:val="es-CO"/>
        </w:rPr>
      </w:pPr>
    </w:p>
    <w:p w14:paraId="19B64D8D" w14:textId="653DA540" w:rsidR="004A1011" w:rsidRDefault="004A1011" w:rsidP="004A1011">
      <w:pPr>
        <w:pStyle w:val="Textoindependiente"/>
        <w:jc w:val="both"/>
        <w:rPr>
          <w:lang w:val="es-CO"/>
        </w:rPr>
      </w:pPr>
      <w:r w:rsidRPr="004A1011">
        <w:rPr>
          <w:lang w:val="es-CO"/>
        </w:rPr>
        <w:lastRenderedPageBreak/>
        <w:t>También se realizó la verificación de los registros o ítems que tuviesen en las variables tipo de victima “conductor” versus estado de aseguramiento del vehículo “vehículo fantasma”.</w:t>
      </w:r>
    </w:p>
    <w:p w14:paraId="14E56723" w14:textId="77777777" w:rsidR="004A1011" w:rsidRDefault="004A1011" w:rsidP="004A1011">
      <w:pPr>
        <w:pStyle w:val="Textoindependiente"/>
        <w:jc w:val="both"/>
        <w:rPr>
          <w:lang w:val="es-CO"/>
        </w:rPr>
      </w:pPr>
    </w:p>
    <w:p w14:paraId="26E01E74" w14:textId="77777777" w:rsidR="004A1011" w:rsidRPr="004A1011" w:rsidRDefault="004A1011" w:rsidP="004A1011">
      <w:pPr>
        <w:pStyle w:val="Textoindependiente"/>
        <w:jc w:val="both"/>
        <w:rPr>
          <w:b/>
          <w:bCs/>
          <w:lang w:val="es-CO"/>
        </w:rPr>
      </w:pPr>
      <w:r w:rsidRPr="004A1011">
        <w:rPr>
          <w:b/>
          <w:bCs/>
          <w:lang w:val="es-CO"/>
        </w:rPr>
        <w:t>5.1.3</w:t>
      </w:r>
      <w:r w:rsidRPr="004A1011">
        <w:rPr>
          <w:b/>
          <w:bCs/>
          <w:lang w:val="es-CO"/>
        </w:rPr>
        <w:tab/>
        <w:t xml:space="preserve">Resultados archivos </w:t>
      </w:r>
      <w:proofErr w:type="spellStart"/>
      <w:r w:rsidRPr="004A1011">
        <w:rPr>
          <w:b/>
          <w:bCs/>
          <w:lang w:val="es-CO"/>
        </w:rPr>
        <w:t>MSExcel</w:t>
      </w:r>
      <w:proofErr w:type="spellEnd"/>
      <w:r w:rsidRPr="004A1011">
        <w:rPr>
          <w:b/>
          <w:bCs/>
          <w:lang w:val="es-CO"/>
        </w:rPr>
        <w:t xml:space="preserve"> Histórico REPS, actual, servicios habilitados y portafolio servicios </w:t>
      </w:r>
    </w:p>
    <w:p w14:paraId="7EFD0E92" w14:textId="77777777" w:rsidR="004A1011" w:rsidRPr="004A1011" w:rsidRDefault="004A1011" w:rsidP="004A1011">
      <w:pPr>
        <w:pStyle w:val="Textoindependiente"/>
        <w:jc w:val="both"/>
        <w:rPr>
          <w:lang w:val="es-CO"/>
        </w:rPr>
      </w:pPr>
    </w:p>
    <w:p w14:paraId="4D24ED5A" w14:textId="77777777" w:rsidR="004A1011" w:rsidRPr="004A1011" w:rsidRDefault="004A1011" w:rsidP="004A1011">
      <w:pPr>
        <w:pStyle w:val="Textoindependiente"/>
        <w:jc w:val="both"/>
        <w:rPr>
          <w:lang w:val="es-CO"/>
        </w:rPr>
      </w:pPr>
      <w:r w:rsidRPr="004A1011">
        <w:rPr>
          <w:lang w:val="es-CO"/>
        </w:rPr>
        <w:t>Se valida nuevamente en el aplicativo REPS la relación de los servicios registrados de las personas jurídicas que presentaron cierres y radicaron reclamaciones a la ADRES y fueron aprobadas para pago entre el periodo definido a auditar; seguidamente, se realiza cruce de las variables fecha de prestación del servicio, fecha de apertura y fecha de cierre, las cuales se cotejan en el SIECAT por parte del equipo auditor y se documentan los resultados</w:t>
      </w:r>
    </w:p>
    <w:p w14:paraId="1CB26858" w14:textId="77777777" w:rsidR="004A1011" w:rsidRPr="004A1011" w:rsidRDefault="004A1011" w:rsidP="004A1011">
      <w:pPr>
        <w:pStyle w:val="Textoindependiente"/>
        <w:jc w:val="both"/>
        <w:rPr>
          <w:lang w:val="es-CO"/>
        </w:rPr>
      </w:pPr>
    </w:p>
    <w:p w14:paraId="0359B8DC" w14:textId="77777777" w:rsidR="004A1011" w:rsidRPr="004A1011" w:rsidRDefault="004A1011" w:rsidP="004A1011">
      <w:pPr>
        <w:pStyle w:val="Textoindependiente"/>
        <w:jc w:val="both"/>
        <w:rPr>
          <w:b/>
          <w:bCs/>
          <w:lang w:val="es-CO"/>
        </w:rPr>
      </w:pPr>
      <w:r w:rsidRPr="004A1011">
        <w:rPr>
          <w:b/>
          <w:bCs/>
          <w:lang w:val="es-CO"/>
        </w:rPr>
        <w:t>5.1.4</w:t>
      </w:r>
      <w:r w:rsidRPr="004A1011">
        <w:rPr>
          <w:b/>
          <w:bCs/>
          <w:lang w:val="es-CO"/>
        </w:rPr>
        <w:tab/>
        <w:t xml:space="preserve">Identificación de alertas </w:t>
      </w:r>
    </w:p>
    <w:p w14:paraId="24158EF0" w14:textId="77777777" w:rsidR="004A1011" w:rsidRPr="004A1011" w:rsidRDefault="004A1011" w:rsidP="004A1011">
      <w:pPr>
        <w:pStyle w:val="Textoindependiente"/>
        <w:jc w:val="both"/>
        <w:rPr>
          <w:lang w:val="es-CO"/>
        </w:rPr>
      </w:pPr>
    </w:p>
    <w:p w14:paraId="6A195DCF" w14:textId="77777777" w:rsidR="004A1011" w:rsidRPr="004A1011" w:rsidRDefault="004A1011" w:rsidP="004A1011">
      <w:pPr>
        <w:pStyle w:val="Textoindependiente"/>
        <w:jc w:val="both"/>
        <w:rPr>
          <w:lang w:val="es-CO"/>
        </w:rPr>
      </w:pPr>
      <w:r w:rsidRPr="004A1011">
        <w:rPr>
          <w:lang w:val="es-CO"/>
        </w:rPr>
        <w:t>Una vez recibidas las bases, con los cruces objeto de auditoría solicitados, el equipo auditor en reunión previa a la visita de la Entidad Reclamante definió las alertas que se revisaron en campo. Se establecieron y se generaron los documentos que se entregan a la entidad objeto de la auditoría con soportes requeridos.</w:t>
      </w:r>
    </w:p>
    <w:p w14:paraId="6A442DCB" w14:textId="77777777" w:rsidR="004A1011" w:rsidRDefault="004A1011" w:rsidP="004A1011">
      <w:pPr>
        <w:pStyle w:val="Textoindependiente"/>
        <w:jc w:val="both"/>
        <w:rPr>
          <w:lang w:val="es-CO"/>
        </w:rPr>
      </w:pPr>
    </w:p>
    <w:p w14:paraId="38B0D258" w14:textId="6A3ABBD1" w:rsidR="004A1011" w:rsidRDefault="004A1011" w:rsidP="004A1011">
      <w:pPr>
        <w:pStyle w:val="Textoindependiente"/>
        <w:jc w:val="both"/>
        <w:rPr>
          <w:lang w:val="es-CO"/>
        </w:rPr>
      </w:pPr>
      <w:r w:rsidRPr="004A1011">
        <w:rPr>
          <w:lang w:val="es-CO"/>
        </w:rPr>
        <w:t>A continuación, se relacionan los soportes requeridos:</w:t>
      </w:r>
    </w:p>
    <w:p w14:paraId="0C26A5C3" w14:textId="77777777" w:rsidR="004A1011" w:rsidRDefault="004A1011" w:rsidP="004A1011">
      <w:pPr>
        <w:pStyle w:val="Textoindependiente"/>
        <w:jc w:val="both"/>
        <w:rPr>
          <w:lang w:val="es-CO"/>
        </w:rPr>
      </w:pPr>
    </w:p>
    <w:p w14:paraId="5DF09A72" w14:textId="77777777" w:rsidR="00640718" w:rsidRPr="00640718" w:rsidRDefault="00640718" w:rsidP="00640718">
      <w:pPr>
        <w:pStyle w:val="Textoindependiente"/>
        <w:jc w:val="both"/>
        <w:rPr>
          <w:lang w:val="es-CO"/>
        </w:rPr>
      </w:pPr>
    </w:p>
    <w:p w14:paraId="7261F269" w14:textId="77777777" w:rsidR="00640718" w:rsidRPr="00640718" w:rsidRDefault="00640718" w:rsidP="00640718">
      <w:pPr>
        <w:pStyle w:val="Textoindependiente"/>
        <w:jc w:val="both"/>
        <w:rPr>
          <w:b/>
          <w:bCs/>
          <w:lang w:val="es-CO"/>
        </w:rPr>
      </w:pPr>
      <w:r w:rsidRPr="00640718">
        <w:rPr>
          <w:b/>
          <w:bCs/>
          <w:lang w:val="es-CO"/>
        </w:rPr>
        <w:t>5.1.5</w:t>
      </w:r>
      <w:r w:rsidRPr="00640718">
        <w:rPr>
          <w:b/>
          <w:bCs/>
          <w:lang w:val="es-CO"/>
        </w:rPr>
        <w:tab/>
        <w:t xml:space="preserve">Tipificación de glosas </w:t>
      </w:r>
    </w:p>
    <w:p w14:paraId="329D8EAC" w14:textId="77777777" w:rsidR="00640718" w:rsidRPr="00640718" w:rsidRDefault="00640718" w:rsidP="00640718">
      <w:pPr>
        <w:pStyle w:val="Textoindependiente"/>
        <w:jc w:val="both"/>
        <w:rPr>
          <w:lang w:val="es-CO"/>
        </w:rPr>
      </w:pPr>
    </w:p>
    <w:p w14:paraId="20A56D28" w14:textId="634F09BC" w:rsidR="00640718" w:rsidRPr="00640718" w:rsidRDefault="00640718" w:rsidP="00640718">
      <w:pPr>
        <w:pStyle w:val="Textoindependiente"/>
        <w:jc w:val="both"/>
        <w:rPr>
          <w:lang w:val="es-CO"/>
        </w:rPr>
      </w:pPr>
      <w:r w:rsidRPr="00640718">
        <w:rPr>
          <w:lang w:val="es-CO"/>
        </w:rPr>
        <w:t>Se solicita al área de sistemas de la DOP, el archivo que contenga los motivos de glosa más frecuentes en las reclamaciones de personas jurídicas objeto de visita de auditoría que realizaron reclamaciones a la ADRES durante el periodo a auditar. Después, se seleccionan los motivos de glosas más frecuentes de los tres componentes, que se darán a conocer al equipo auditor para orientar las recomendaciones en la visita de campo.</w:t>
      </w:r>
      <w:r>
        <w:rPr>
          <w:lang w:val="es-CO"/>
        </w:rPr>
        <w:t xml:space="preserve"> </w:t>
      </w:r>
      <w:r w:rsidRPr="00640718">
        <w:rPr>
          <w:lang w:val="es-CO"/>
        </w:rPr>
        <w:t>Adicionalmente, se definen los temas para retroalimentar y sensibilizar al talento humano asignado por la entidad reclamante para potenciar la cultura del autocontrol.</w:t>
      </w:r>
    </w:p>
    <w:p w14:paraId="055963F6" w14:textId="77777777" w:rsidR="00640718" w:rsidRPr="00640718" w:rsidRDefault="00640718" w:rsidP="00640718">
      <w:pPr>
        <w:pStyle w:val="Textoindependiente"/>
        <w:jc w:val="both"/>
        <w:rPr>
          <w:lang w:val="es-CO"/>
        </w:rPr>
      </w:pPr>
    </w:p>
    <w:p w14:paraId="515C9255" w14:textId="77777777" w:rsidR="00640718" w:rsidRPr="00640718" w:rsidRDefault="00640718" w:rsidP="00640718">
      <w:pPr>
        <w:pStyle w:val="Textoindependiente"/>
        <w:jc w:val="both"/>
        <w:rPr>
          <w:b/>
          <w:bCs/>
          <w:lang w:val="es-CO"/>
        </w:rPr>
      </w:pPr>
      <w:r w:rsidRPr="00640718">
        <w:rPr>
          <w:b/>
          <w:bCs/>
          <w:lang w:val="es-CO"/>
        </w:rPr>
        <w:t>5.2</w:t>
      </w:r>
      <w:r w:rsidRPr="00640718">
        <w:rPr>
          <w:b/>
          <w:bCs/>
          <w:lang w:val="es-CO"/>
        </w:rPr>
        <w:tab/>
        <w:t xml:space="preserve">Desarrollo de Auditoría en Campo </w:t>
      </w:r>
    </w:p>
    <w:p w14:paraId="6766A908" w14:textId="77777777" w:rsidR="00640718" w:rsidRPr="00640718" w:rsidRDefault="00640718" w:rsidP="00640718">
      <w:pPr>
        <w:pStyle w:val="Textoindependiente"/>
        <w:jc w:val="both"/>
        <w:rPr>
          <w:lang w:val="es-CO"/>
        </w:rPr>
      </w:pPr>
    </w:p>
    <w:p w14:paraId="686F9629" w14:textId="56B37C4E" w:rsidR="00640718" w:rsidRPr="00640718" w:rsidRDefault="00640718" w:rsidP="00640718">
      <w:pPr>
        <w:pStyle w:val="Textoindependiente"/>
        <w:numPr>
          <w:ilvl w:val="0"/>
          <w:numId w:val="8"/>
        </w:numPr>
        <w:jc w:val="both"/>
        <w:rPr>
          <w:lang w:val="es-CO"/>
        </w:rPr>
      </w:pPr>
      <w:r w:rsidRPr="00640718">
        <w:rPr>
          <w:lang w:val="es-CO"/>
        </w:rPr>
        <w:t>Presentación</w:t>
      </w:r>
    </w:p>
    <w:p w14:paraId="1BE07F35" w14:textId="3EB4A53C" w:rsidR="00640718" w:rsidRPr="00640718" w:rsidRDefault="00640718" w:rsidP="00640718">
      <w:pPr>
        <w:pStyle w:val="Textoindependiente"/>
        <w:numPr>
          <w:ilvl w:val="0"/>
          <w:numId w:val="8"/>
        </w:numPr>
        <w:jc w:val="both"/>
        <w:rPr>
          <w:lang w:val="es-CO"/>
        </w:rPr>
      </w:pPr>
      <w:r w:rsidRPr="00640718">
        <w:rPr>
          <w:lang w:val="es-CO"/>
        </w:rPr>
        <w:t xml:space="preserve">Apertura del acta de visita </w:t>
      </w:r>
    </w:p>
    <w:p w14:paraId="0E7CE5B4" w14:textId="3333D407" w:rsidR="00640718" w:rsidRPr="00640718" w:rsidRDefault="00640718" w:rsidP="00640718">
      <w:pPr>
        <w:pStyle w:val="Textoindependiente"/>
        <w:numPr>
          <w:ilvl w:val="0"/>
          <w:numId w:val="8"/>
        </w:numPr>
        <w:jc w:val="both"/>
        <w:rPr>
          <w:lang w:val="es-CO"/>
        </w:rPr>
      </w:pPr>
      <w:r w:rsidRPr="00640718">
        <w:rPr>
          <w:lang w:val="es-CO"/>
        </w:rPr>
        <w:t xml:space="preserve">Solicitud de documentos requeridos por el equipo auditor </w:t>
      </w:r>
    </w:p>
    <w:p w14:paraId="6884EEDF" w14:textId="6659D33A" w:rsidR="00640718" w:rsidRPr="00640718" w:rsidRDefault="00640718" w:rsidP="00640718">
      <w:pPr>
        <w:pStyle w:val="Textoindependiente"/>
        <w:numPr>
          <w:ilvl w:val="0"/>
          <w:numId w:val="8"/>
        </w:numPr>
        <w:jc w:val="both"/>
        <w:rPr>
          <w:lang w:val="es-CO"/>
        </w:rPr>
      </w:pPr>
      <w:r w:rsidRPr="00640718">
        <w:rPr>
          <w:lang w:val="es-CO"/>
        </w:rPr>
        <w:t xml:space="preserve">Alistamiento por parte de la entidad de los soportes objeto de auditoria </w:t>
      </w:r>
    </w:p>
    <w:p w14:paraId="4ECCE1F6" w14:textId="1F094B3D" w:rsidR="00640718" w:rsidRPr="00640718" w:rsidRDefault="00640718" w:rsidP="00640718">
      <w:pPr>
        <w:pStyle w:val="Textoindependiente"/>
        <w:numPr>
          <w:ilvl w:val="0"/>
          <w:numId w:val="8"/>
        </w:numPr>
        <w:jc w:val="both"/>
        <w:rPr>
          <w:lang w:val="es-CO"/>
        </w:rPr>
      </w:pPr>
      <w:r w:rsidRPr="00640718">
        <w:rPr>
          <w:lang w:val="es-CO"/>
        </w:rPr>
        <w:t>Recorrido de los auditores por las diferentes áreas de la entidad</w:t>
      </w:r>
    </w:p>
    <w:p w14:paraId="25058B5C" w14:textId="42981D9B" w:rsidR="00640718" w:rsidRPr="00640718" w:rsidRDefault="00640718" w:rsidP="00640718">
      <w:pPr>
        <w:pStyle w:val="Textoindependiente"/>
        <w:numPr>
          <w:ilvl w:val="0"/>
          <w:numId w:val="8"/>
        </w:numPr>
        <w:jc w:val="both"/>
        <w:rPr>
          <w:lang w:val="es-CO"/>
        </w:rPr>
      </w:pPr>
      <w:r w:rsidRPr="00640718">
        <w:rPr>
          <w:lang w:val="es-CO"/>
        </w:rPr>
        <w:t>Verificación de los soportes entregados por la entidad reclamante</w:t>
      </w:r>
    </w:p>
    <w:p w14:paraId="60C01EF6" w14:textId="60B490DC" w:rsidR="00640718" w:rsidRPr="00640718" w:rsidRDefault="00640718" w:rsidP="00640718">
      <w:pPr>
        <w:pStyle w:val="Textoindependiente"/>
        <w:numPr>
          <w:ilvl w:val="0"/>
          <w:numId w:val="8"/>
        </w:numPr>
        <w:jc w:val="both"/>
        <w:rPr>
          <w:lang w:val="es-CO"/>
        </w:rPr>
      </w:pPr>
      <w:r w:rsidRPr="00640718">
        <w:rPr>
          <w:lang w:val="es-CO"/>
        </w:rPr>
        <w:t>Cierre de auditoria</w:t>
      </w:r>
    </w:p>
    <w:p w14:paraId="62A35A25" w14:textId="77777777" w:rsidR="004A1011" w:rsidRDefault="004A1011" w:rsidP="004A1011">
      <w:pPr>
        <w:pStyle w:val="Textoindependiente"/>
        <w:jc w:val="both"/>
        <w:rPr>
          <w:lang w:val="es-CO"/>
        </w:rPr>
      </w:pPr>
    </w:p>
    <w:p w14:paraId="1CC19B6D" w14:textId="77777777" w:rsidR="00640718" w:rsidRPr="00640718" w:rsidRDefault="00640718" w:rsidP="00640718">
      <w:pPr>
        <w:pStyle w:val="Textoindependiente"/>
        <w:jc w:val="both"/>
        <w:rPr>
          <w:b/>
          <w:bCs/>
          <w:lang w:val="es-CO"/>
        </w:rPr>
      </w:pPr>
      <w:r w:rsidRPr="00640718">
        <w:rPr>
          <w:b/>
          <w:bCs/>
          <w:lang w:val="es-CO"/>
        </w:rPr>
        <w:t>6</w:t>
      </w:r>
      <w:r w:rsidRPr="00640718">
        <w:rPr>
          <w:b/>
          <w:bCs/>
          <w:lang w:val="es-CO"/>
        </w:rPr>
        <w:tab/>
        <w:t>Desarrollo de la auditoría de campo</w:t>
      </w:r>
    </w:p>
    <w:p w14:paraId="4A7467F5" w14:textId="77777777" w:rsidR="00640718" w:rsidRPr="00640718" w:rsidRDefault="00640718" w:rsidP="00640718">
      <w:pPr>
        <w:pStyle w:val="Textoindependiente"/>
        <w:jc w:val="both"/>
        <w:rPr>
          <w:lang w:val="es-CO"/>
        </w:rPr>
      </w:pPr>
    </w:p>
    <w:p w14:paraId="6EC50728" w14:textId="77777777" w:rsidR="00640718" w:rsidRPr="00640718" w:rsidRDefault="00640718" w:rsidP="00640718">
      <w:pPr>
        <w:pStyle w:val="Textoindependiente"/>
        <w:jc w:val="both"/>
        <w:rPr>
          <w:b/>
          <w:bCs/>
          <w:lang w:val="es-CO"/>
        </w:rPr>
      </w:pPr>
      <w:r w:rsidRPr="00640718">
        <w:rPr>
          <w:b/>
          <w:bCs/>
          <w:lang w:val="es-CO"/>
        </w:rPr>
        <w:t>6.1</w:t>
      </w:r>
      <w:r w:rsidRPr="00640718">
        <w:rPr>
          <w:b/>
          <w:bCs/>
          <w:lang w:val="es-CO"/>
        </w:rPr>
        <w:tab/>
        <w:t xml:space="preserve"> Componente auditoría Administrativa</w:t>
      </w:r>
    </w:p>
    <w:p w14:paraId="17B06B9D" w14:textId="77777777" w:rsidR="00640718" w:rsidRPr="00640718" w:rsidRDefault="00640718" w:rsidP="00640718">
      <w:pPr>
        <w:pStyle w:val="Textoindependiente"/>
        <w:jc w:val="both"/>
        <w:rPr>
          <w:lang w:val="es-CO"/>
        </w:rPr>
      </w:pPr>
    </w:p>
    <w:p w14:paraId="661D3708" w14:textId="77777777" w:rsidR="00640718" w:rsidRDefault="00640718" w:rsidP="00640718">
      <w:pPr>
        <w:pStyle w:val="Textoindependiente"/>
        <w:jc w:val="both"/>
        <w:rPr>
          <w:lang w:val="es-CO"/>
        </w:rPr>
      </w:pPr>
      <w:r w:rsidRPr="00640718">
        <w:rPr>
          <w:lang w:val="es-CO"/>
        </w:rPr>
        <w:t xml:space="preserve">Se realiza acercamiento a la entidad reclamante el día XX de XX de XXXX, se presenta oficio del acto comisorio emitido por la ADRES; y siendo las 00:00 horas se realiza la apertura de auditoría, con la presentación de equipo auditor compuesto por los profesionales comisionados por la ADRES y atendidos por el delegado de la institución XXXX con cargo XXXX el cual asigna un espacio logístico por parte de la entidad y se realiza la socialización de la auditoría. </w:t>
      </w:r>
    </w:p>
    <w:p w14:paraId="1A8A60D2" w14:textId="77777777" w:rsidR="00640718" w:rsidRPr="00640718" w:rsidRDefault="00640718" w:rsidP="00640718">
      <w:pPr>
        <w:pStyle w:val="Textoindependiente"/>
        <w:jc w:val="both"/>
        <w:rPr>
          <w:lang w:val="es-CO"/>
        </w:rPr>
      </w:pPr>
    </w:p>
    <w:p w14:paraId="09D51550" w14:textId="77777777" w:rsidR="00640718" w:rsidRPr="00640718" w:rsidRDefault="00640718" w:rsidP="00640718">
      <w:pPr>
        <w:pStyle w:val="Textoindependiente"/>
        <w:jc w:val="both"/>
        <w:rPr>
          <w:lang w:val="es-CO"/>
        </w:rPr>
      </w:pPr>
    </w:p>
    <w:p w14:paraId="4E9F44A6" w14:textId="77777777" w:rsidR="00640718" w:rsidRPr="00640718" w:rsidRDefault="00640718" w:rsidP="00640718">
      <w:pPr>
        <w:pStyle w:val="Textoindependiente"/>
        <w:jc w:val="both"/>
        <w:rPr>
          <w:b/>
          <w:bCs/>
          <w:lang w:val="es-CO"/>
        </w:rPr>
      </w:pPr>
      <w:r w:rsidRPr="00640718">
        <w:rPr>
          <w:b/>
          <w:bCs/>
          <w:lang w:val="es-CO"/>
        </w:rPr>
        <w:lastRenderedPageBreak/>
        <w:t>6.1.1</w:t>
      </w:r>
      <w:r w:rsidRPr="00640718">
        <w:rPr>
          <w:b/>
          <w:bCs/>
          <w:lang w:val="es-CO"/>
        </w:rPr>
        <w:tab/>
        <w:t>Componente de auditoría Administrativa</w:t>
      </w:r>
    </w:p>
    <w:p w14:paraId="4F19830C" w14:textId="77777777" w:rsidR="00640718" w:rsidRPr="00640718" w:rsidRDefault="00640718" w:rsidP="00640718">
      <w:pPr>
        <w:pStyle w:val="Textoindependiente"/>
        <w:jc w:val="both"/>
        <w:rPr>
          <w:b/>
          <w:bCs/>
          <w:lang w:val="es-CO"/>
        </w:rPr>
      </w:pPr>
    </w:p>
    <w:p w14:paraId="20C54F09" w14:textId="77777777" w:rsidR="00640718" w:rsidRPr="00640718" w:rsidRDefault="00640718" w:rsidP="00640718">
      <w:pPr>
        <w:pStyle w:val="Textoindependiente"/>
        <w:jc w:val="both"/>
        <w:rPr>
          <w:b/>
          <w:bCs/>
          <w:lang w:val="es-CO"/>
        </w:rPr>
      </w:pPr>
      <w:r w:rsidRPr="00640718">
        <w:rPr>
          <w:b/>
          <w:bCs/>
          <w:lang w:val="es-CO"/>
        </w:rPr>
        <w:t>6.1.2</w:t>
      </w:r>
      <w:r w:rsidRPr="00640718">
        <w:rPr>
          <w:b/>
          <w:bCs/>
          <w:lang w:val="es-CO"/>
        </w:rPr>
        <w:tab/>
        <w:t xml:space="preserve">Existencia de entidad reclamante </w:t>
      </w:r>
    </w:p>
    <w:p w14:paraId="4C75C06B" w14:textId="77777777" w:rsidR="00640718" w:rsidRPr="00640718" w:rsidRDefault="00640718" w:rsidP="00640718">
      <w:pPr>
        <w:pStyle w:val="Textoindependiente"/>
        <w:jc w:val="both"/>
        <w:rPr>
          <w:b/>
          <w:bCs/>
          <w:lang w:val="es-CO"/>
        </w:rPr>
      </w:pPr>
    </w:p>
    <w:p w14:paraId="5C63B2E5" w14:textId="77777777" w:rsidR="00640718" w:rsidRPr="00640718" w:rsidRDefault="00640718" w:rsidP="00640718">
      <w:pPr>
        <w:pStyle w:val="Textoindependiente"/>
        <w:jc w:val="both"/>
        <w:rPr>
          <w:b/>
          <w:bCs/>
          <w:lang w:val="es-CO"/>
        </w:rPr>
      </w:pPr>
      <w:r w:rsidRPr="00640718">
        <w:rPr>
          <w:b/>
          <w:bCs/>
          <w:lang w:val="es-CO"/>
        </w:rPr>
        <w:t>6.1.3</w:t>
      </w:r>
      <w:r w:rsidRPr="00640718">
        <w:rPr>
          <w:b/>
          <w:bCs/>
          <w:lang w:val="es-CO"/>
        </w:rPr>
        <w:tab/>
        <w:t>Verificación Rethus (Registro Único Nacional de Talento Humano en Salud)</w:t>
      </w:r>
    </w:p>
    <w:p w14:paraId="77D2D5DA" w14:textId="77777777" w:rsidR="00640718" w:rsidRPr="00640718" w:rsidRDefault="00640718" w:rsidP="00640718">
      <w:pPr>
        <w:pStyle w:val="Textoindependiente"/>
        <w:jc w:val="both"/>
        <w:rPr>
          <w:b/>
          <w:bCs/>
          <w:lang w:val="es-CO"/>
        </w:rPr>
      </w:pPr>
    </w:p>
    <w:p w14:paraId="6E630427" w14:textId="77777777" w:rsidR="00640718" w:rsidRPr="00640718" w:rsidRDefault="00640718" w:rsidP="00640718">
      <w:pPr>
        <w:pStyle w:val="Textoindependiente"/>
        <w:jc w:val="both"/>
        <w:rPr>
          <w:b/>
          <w:bCs/>
          <w:lang w:val="es-CO"/>
        </w:rPr>
      </w:pPr>
      <w:r w:rsidRPr="00640718">
        <w:rPr>
          <w:b/>
          <w:bCs/>
          <w:lang w:val="es-CO"/>
        </w:rPr>
        <w:t>6.1.4</w:t>
      </w:r>
      <w:r w:rsidRPr="00640718">
        <w:rPr>
          <w:b/>
          <w:bCs/>
          <w:lang w:val="es-CO"/>
        </w:rPr>
        <w:tab/>
        <w:t xml:space="preserve">Caracterización material osteosíntesis </w:t>
      </w:r>
    </w:p>
    <w:p w14:paraId="67A34506" w14:textId="77777777" w:rsidR="00640718" w:rsidRPr="00640718" w:rsidRDefault="00640718" w:rsidP="00640718">
      <w:pPr>
        <w:pStyle w:val="Textoindependiente"/>
        <w:jc w:val="both"/>
        <w:rPr>
          <w:b/>
          <w:bCs/>
          <w:lang w:val="es-CO"/>
        </w:rPr>
      </w:pPr>
    </w:p>
    <w:p w14:paraId="7D9BF6EE" w14:textId="77777777" w:rsidR="00640718" w:rsidRPr="00640718" w:rsidRDefault="00640718" w:rsidP="00640718">
      <w:pPr>
        <w:pStyle w:val="Textoindependiente"/>
        <w:jc w:val="both"/>
        <w:rPr>
          <w:b/>
          <w:bCs/>
          <w:lang w:val="es-CO"/>
        </w:rPr>
      </w:pPr>
      <w:r w:rsidRPr="00640718">
        <w:rPr>
          <w:b/>
          <w:bCs/>
          <w:lang w:val="es-CO"/>
        </w:rPr>
        <w:t>6.2</w:t>
      </w:r>
      <w:r w:rsidRPr="00640718">
        <w:rPr>
          <w:b/>
          <w:bCs/>
          <w:lang w:val="es-CO"/>
        </w:rPr>
        <w:tab/>
        <w:t>Componente de auditoría Médica concurrente</w:t>
      </w:r>
    </w:p>
    <w:p w14:paraId="635CFD0C" w14:textId="77777777" w:rsidR="00640718" w:rsidRPr="00640718" w:rsidRDefault="00640718" w:rsidP="00640718">
      <w:pPr>
        <w:pStyle w:val="Textoindependiente"/>
        <w:jc w:val="both"/>
        <w:rPr>
          <w:lang w:val="es-CO"/>
        </w:rPr>
      </w:pPr>
    </w:p>
    <w:p w14:paraId="0164A77B" w14:textId="77777777" w:rsidR="00640718" w:rsidRPr="00640718" w:rsidRDefault="00640718" w:rsidP="00640718">
      <w:pPr>
        <w:pStyle w:val="Textoindependiente"/>
        <w:jc w:val="both"/>
        <w:rPr>
          <w:lang w:val="es-CO"/>
        </w:rPr>
      </w:pPr>
      <w:r w:rsidRPr="00640718">
        <w:rPr>
          <w:lang w:val="es-CO"/>
        </w:rPr>
        <w:t>Si se efectúan hallazgos en los documentos asistenciales se deja constancia en el presente informe, ejemplos:</w:t>
      </w:r>
    </w:p>
    <w:p w14:paraId="0D79BF4D" w14:textId="77777777" w:rsidR="00640718" w:rsidRPr="00640718" w:rsidRDefault="00640718" w:rsidP="00640718">
      <w:pPr>
        <w:pStyle w:val="Textoindependiente"/>
        <w:jc w:val="both"/>
        <w:rPr>
          <w:lang w:val="es-CO"/>
        </w:rPr>
      </w:pPr>
      <w:r w:rsidRPr="00640718">
        <w:rPr>
          <w:lang w:val="es-CO"/>
        </w:rPr>
        <w:t xml:space="preserve"> Hallazgos menores encontrados en las auditorías concurrentes:</w:t>
      </w:r>
    </w:p>
    <w:p w14:paraId="12ACA77F" w14:textId="77777777" w:rsidR="00640718" w:rsidRPr="00640718" w:rsidRDefault="00640718" w:rsidP="00640718">
      <w:pPr>
        <w:pStyle w:val="Textoindependiente"/>
        <w:jc w:val="both"/>
        <w:rPr>
          <w:lang w:val="es-CO"/>
        </w:rPr>
      </w:pPr>
    </w:p>
    <w:p w14:paraId="66348C09" w14:textId="58B300D3" w:rsidR="00640718" w:rsidRPr="00640718" w:rsidRDefault="00640718" w:rsidP="00640718">
      <w:pPr>
        <w:pStyle w:val="Textoindependiente"/>
        <w:numPr>
          <w:ilvl w:val="0"/>
          <w:numId w:val="9"/>
        </w:numPr>
        <w:jc w:val="both"/>
        <w:rPr>
          <w:lang w:val="es-CO"/>
        </w:rPr>
      </w:pPr>
      <w:r w:rsidRPr="00640718">
        <w:rPr>
          <w:lang w:val="es-CO"/>
        </w:rPr>
        <w:t xml:space="preserve">Historia Clínica inconsistente, con evoluciones incompletas y poco legible (en registros manuscritos), observancia de lo prescrito por la normativa vigente sobre la historia clínica. </w:t>
      </w:r>
    </w:p>
    <w:p w14:paraId="08ED2720" w14:textId="59427AF9" w:rsidR="00640718" w:rsidRPr="00640718" w:rsidRDefault="00640718" w:rsidP="00640718">
      <w:pPr>
        <w:pStyle w:val="Textoindependiente"/>
        <w:numPr>
          <w:ilvl w:val="0"/>
          <w:numId w:val="9"/>
        </w:numPr>
        <w:jc w:val="both"/>
        <w:rPr>
          <w:lang w:val="es-CO"/>
        </w:rPr>
      </w:pPr>
      <w:r w:rsidRPr="00640718">
        <w:rPr>
          <w:lang w:val="es-CO"/>
        </w:rPr>
        <w:t xml:space="preserve">Diagnóstico inicial inconsistente o no coincide con historia clínica o de remisión, </w:t>
      </w:r>
    </w:p>
    <w:p w14:paraId="3D2737E2" w14:textId="302459A3" w:rsidR="00640718" w:rsidRPr="00640718" w:rsidRDefault="00640718" w:rsidP="00640718">
      <w:pPr>
        <w:pStyle w:val="Textoindependiente"/>
        <w:numPr>
          <w:ilvl w:val="0"/>
          <w:numId w:val="9"/>
        </w:numPr>
        <w:jc w:val="both"/>
        <w:rPr>
          <w:lang w:val="es-CO"/>
        </w:rPr>
      </w:pPr>
      <w:r w:rsidRPr="00640718">
        <w:rPr>
          <w:lang w:val="es-CO"/>
        </w:rPr>
        <w:t>Contrastación en las fuentes de información de la Clasificación Internacional de Enfermedades versión 10.</w:t>
      </w:r>
    </w:p>
    <w:p w14:paraId="67296238" w14:textId="6DA8246C" w:rsidR="00640718" w:rsidRPr="00640718" w:rsidRDefault="00640718" w:rsidP="00640718">
      <w:pPr>
        <w:pStyle w:val="Textoindependiente"/>
        <w:numPr>
          <w:ilvl w:val="0"/>
          <w:numId w:val="9"/>
        </w:numPr>
        <w:jc w:val="both"/>
        <w:rPr>
          <w:lang w:val="es-CO"/>
        </w:rPr>
      </w:pPr>
      <w:r w:rsidRPr="00640718">
        <w:rPr>
          <w:lang w:val="es-CO"/>
        </w:rPr>
        <w:t>Manejo de emergencia con procesos no oportunos y no enmarcados en protocolos y estándares o guías clínicas, o en el modelo de salud de cada aseguradora o entidad territorial.</w:t>
      </w:r>
    </w:p>
    <w:p w14:paraId="39A9D9C2" w14:textId="668A28AF" w:rsidR="00640718" w:rsidRPr="00640718" w:rsidRDefault="00640718" w:rsidP="00640718">
      <w:pPr>
        <w:pStyle w:val="Textoindependiente"/>
        <w:numPr>
          <w:ilvl w:val="0"/>
          <w:numId w:val="9"/>
        </w:numPr>
        <w:jc w:val="both"/>
        <w:rPr>
          <w:lang w:val="es-CO"/>
        </w:rPr>
      </w:pPr>
      <w:r w:rsidRPr="00640718">
        <w:rPr>
          <w:lang w:val="es-CO"/>
        </w:rPr>
        <w:t>Imprecisión o no pertinencia en diagnóstico inicial o de remisión y conducta a seguir.</w:t>
      </w:r>
    </w:p>
    <w:p w14:paraId="4413B208" w14:textId="77777777" w:rsidR="00640718" w:rsidRPr="00640718" w:rsidRDefault="00640718" w:rsidP="00640718">
      <w:pPr>
        <w:pStyle w:val="Textoindependiente"/>
        <w:jc w:val="both"/>
        <w:rPr>
          <w:lang w:val="es-CO"/>
        </w:rPr>
      </w:pPr>
    </w:p>
    <w:p w14:paraId="36879BDD" w14:textId="42A1AC7B" w:rsidR="00640718" w:rsidRDefault="00640718" w:rsidP="00640718">
      <w:pPr>
        <w:pStyle w:val="Textoindependiente"/>
        <w:jc w:val="both"/>
        <w:rPr>
          <w:lang w:val="es-CO"/>
        </w:rPr>
      </w:pPr>
      <w:r w:rsidRPr="00640718">
        <w:rPr>
          <w:lang w:val="es-CO"/>
        </w:rPr>
        <w:t>Hallazgos mayores encontrados en las auditorías concurrentes:</w:t>
      </w:r>
    </w:p>
    <w:p w14:paraId="5E2FEE8D" w14:textId="77777777" w:rsidR="004A1011" w:rsidRDefault="004A1011" w:rsidP="004A1011">
      <w:pPr>
        <w:pStyle w:val="Textoindependiente"/>
        <w:jc w:val="both"/>
        <w:rPr>
          <w:lang w:val="es-CO"/>
        </w:rPr>
      </w:pPr>
    </w:p>
    <w:p w14:paraId="367342F9" w14:textId="721B9485" w:rsidR="00640718" w:rsidRPr="00640718" w:rsidRDefault="00640718" w:rsidP="00640718">
      <w:pPr>
        <w:pStyle w:val="Textoindependiente"/>
        <w:numPr>
          <w:ilvl w:val="0"/>
          <w:numId w:val="10"/>
        </w:numPr>
        <w:jc w:val="both"/>
        <w:rPr>
          <w:lang w:val="es-CO"/>
        </w:rPr>
      </w:pPr>
      <w:r w:rsidRPr="00640718">
        <w:rPr>
          <w:lang w:val="es-CO"/>
        </w:rPr>
        <w:t>Diagnóstico inicial de hospitalización no coincide con la remisión, ni con el nivel de complejidad de la hospitalización, falta de pertinencia.</w:t>
      </w:r>
    </w:p>
    <w:p w14:paraId="040E5190" w14:textId="0BEB1FDF" w:rsidR="00640718" w:rsidRPr="00640718" w:rsidRDefault="00640718" w:rsidP="00640718">
      <w:pPr>
        <w:pStyle w:val="Textoindependiente"/>
        <w:numPr>
          <w:ilvl w:val="0"/>
          <w:numId w:val="10"/>
        </w:numPr>
        <w:jc w:val="both"/>
        <w:rPr>
          <w:lang w:val="es-CO"/>
        </w:rPr>
      </w:pPr>
      <w:r w:rsidRPr="00640718">
        <w:rPr>
          <w:lang w:val="es-CO"/>
        </w:rPr>
        <w:t xml:space="preserve">Manejo inadecuado e impreciso para dicho diagnóstico de hospitalización </w:t>
      </w:r>
    </w:p>
    <w:p w14:paraId="3C7003D9" w14:textId="7D403FB7" w:rsidR="00640718" w:rsidRPr="00640718" w:rsidRDefault="00640718" w:rsidP="00640718">
      <w:pPr>
        <w:pStyle w:val="Textoindependiente"/>
        <w:numPr>
          <w:ilvl w:val="0"/>
          <w:numId w:val="10"/>
        </w:numPr>
        <w:jc w:val="both"/>
        <w:rPr>
          <w:lang w:val="es-CO"/>
        </w:rPr>
      </w:pPr>
      <w:r w:rsidRPr="00640718">
        <w:rPr>
          <w:lang w:val="es-CO"/>
        </w:rPr>
        <w:t>Retraso o falta de oportunidad en toma de decisiones en Hospital, tanto de interconsultas, como en ayudas diagnósticas, o material quirúrgico.</w:t>
      </w:r>
    </w:p>
    <w:p w14:paraId="305080E9" w14:textId="7FC6C37D" w:rsidR="00640718" w:rsidRPr="00640718" w:rsidRDefault="00640718" w:rsidP="00640718">
      <w:pPr>
        <w:pStyle w:val="Textoindependiente"/>
        <w:numPr>
          <w:ilvl w:val="0"/>
          <w:numId w:val="10"/>
        </w:numPr>
        <w:jc w:val="both"/>
        <w:rPr>
          <w:lang w:val="es-CO"/>
        </w:rPr>
      </w:pPr>
      <w:r w:rsidRPr="00640718">
        <w:rPr>
          <w:lang w:val="es-CO"/>
        </w:rPr>
        <w:t>Ausencia de protocolos, o no aplicabilidad de dicho protocolo o modelo de salud al paciente hospitalizado.</w:t>
      </w:r>
    </w:p>
    <w:p w14:paraId="1B6E45C3" w14:textId="77777777" w:rsidR="00640718" w:rsidRPr="00640718" w:rsidRDefault="00640718" w:rsidP="00640718">
      <w:pPr>
        <w:pStyle w:val="Textoindependiente"/>
        <w:jc w:val="both"/>
        <w:rPr>
          <w:lang w:val="es-CO"/>
        </w:rPr>
      </w:pPr>
    </w:p>
    <w:p w14:paraId="7076F884" w14:textId="77777777" w:rsidR="00640718" w:rsidRPr="00640718" w:rsidRDefault="00640718" w:rsidP="00640718">
      <w:pPr>
        <w:pStyle w:val="Textoindependiente"/>
        <w:jc w:val="both"/>
        <w:rPr>
          <w:b/>
          <w:bCs/>
          <w:lang w:val="es-CO"/>
        </w:rPr>
      </w:pPr>
      <w:r w:rsidRPr="00640718">
        <w:rPr>
          <w:b/>
          <w:bCs/>
          <w:lang w:val="es-CO"/>
        </w:rPr>
        <w:t>6.2.1</w:t>
      </w:r>
      <w:r w:rsidRPr="00640718">
        <w:rPr>
          <w:b/>
          <w:bCs/>
          <w:lang w:val="es-CO"/>
        </w:rPr>
        <w:tab/>
        <w:t xml:space="preserve">Verificación de manual o guía de atención de accidentes de tránsito, eventos catastróficos de origen natural y eventos terroristas </w:t>
      </w:r>
    </w:p>
    <w:p w14:paraId="3DADB6F3" w14:textId="77777777" w:rsidR="00640718" w:rsidRPr="00640718" w:rsidRDefault="00640718" w:rsidP="00640718">
      <w:pPr>
        <w:pStyle w:val="Textoindependiente"/>
        <w:jc w:val="both"/>
        <w:rPr>
          <w:b/>
          <w:bCs/>
          <w:lang w:val="es-CO"/>
        </w:rPr>
      </w:pPr>
    </w:p>
    <w:p w14:paraId="1F28E660" w14:textId="24D94160" w:rsidR="00640718" w:rsidRPr="00640718" w:rsidRDefault="00640718" w:rsidP="00640718">
      <w:pPr>
        <w:pStyle w:val="Textoindependiente"/>
        <w:jc w:val="both"/>
        <w:rPr>
          <w:b/>
          <w:bCs/>
          <w:lang w:val="es-CO"/>
        </w:rPr>
      </w:pPr>
      <w:r w:rsidRPr="00640718">
        <w:rPr>
          <w:b/>
          <w:bCs/>
          <w:lang w:val="es-CO"/>
        </w:rPr>
        <w:t>6.2.2</w:t>
      </w:r>
      <w:r w:rsidRPr="00640718">
        <w:rPr>
          <w:b/>
          <w:bCs/>
          <w:lang w:val="es-CO"/>
        </w:rPr>
        <w:tab/>
        <w:t>Verificación de requisitos para la prestación de servicios de salud de los pacientes con cargo a la ADRES</w:t>
      </w:r>
    </w:p>
    <w:p w14:paraId="3FF9AB4A" w14:textId="77777777" w:rsidR="00640718" w:rsidRPr="00640718" w:rsidRDefault="00640718" w:rsidP="00640718">
      <w:pPr>
        <w:pStyle w:val="Textoindependiente"/>
        <w:jc w:val="both"/>
        <w:rPr>
          <w:b/>
          <w:bCs/>
          <w:lang w:val="es-CO"/>
        </w:rPr>
      </w:pPr>
    </w:p>
    <w:p w14:paraId="7F1AC59E" w14:textId="4C504F29" w:rsidR="00640718" w:rsidRPr="00640718" w:rsidRDefault="00640718" w:rsidP="00640718">
      <w:pPr>
        <w:pStyle w:val="Textoindependiente"/>
        <w:jc w:val="both"/>
        <w:rPr>
          <w:b/>
          <w:bCs/>
          <w:lang w:val="es-CO"/>
        </w:rPr>
      </w:pPr>
      <w:r w:rsidRPr="00640718">
        <w:rPr>
          <w:b/>
          <w:bCs/>
          <w:lang w:val="es-CO"/>
        </w:rPr>
        <w:t>6.2.3</w:t>
      </w:r>
      <w:r w:rsidRPr="00640718">
        <w:rPr>
          <w:b/>
          <w:bCs/>
          <w:lang w:val="es-CO"/>
        </w:rPr>
        <w:tab/>
        <w:t>Verificación Pacientes internados</w:t>
      </w:r>
    </w:p>
    <w:p w14:paraId="24B552E3" w14:textId="77777777" w:rsidR="00640718" w:rsidRPr="00640718" w:rsidRDefault="00640718" w:rsidP="00640718">
      <w:pPr>
        <w:pStyle w:val="Textoindependiente"/>
        <w:jc w:val="both"/>
        <w:rPr>
          <w:b/>
          <w:bCs/>
          <w:lang w:val="es-CO"/>
        </w:rPr>
      </w:pPr>
    </w:p>
    <w:p w14:paraId="411C28F2" w14:textId="682D1617" w:rsidR="00640718" w:rsidRPr="00640718" w:rsidRDefault="00640718" w:rsidP="00640718">
      <w:pPr>
        <w:pStyle w:val="Textoindependiente"/>
        <w:jc w:val="both"/>
        <w:rPr>
          <w:b/>
          <w:bCs/>
          <w:lang w:val="es-CO"/>
        </w:rPr>
      </w:pPr>
      <w:r w:rsidRPr="00640718">
        <w:rPr>
          <w:b/>
          <w:bCs/>
          <w:lang w:val="es-CO"/>
        </w:rPr>
        <w:t>6.2.4</w:t>
      </w:r>
      <w:r w:rsidRPr="00640718">
        <w:rPr>
          <w:b/>
          <w:bCs/>
          <w:lang w:val="es-CO"/>
        </w:rPr>
        <w:tab/>
        <w:t>Verificación Pacientes Consulta Externa</w:t>
      </w:r>
    </w:p>
    <w:p w14:paraId="705BB124" w14:textId="77777777" w:rsidR="00640718" w:rsidRPr="00640718" w:rsidRDefault="00640718" w:rsidP="00640718">
      <w:pPr>
        <w:pStyle w:val="Textoindependiente"/>
        <w:jc w:val="both"/>
        <w:rPr>
          <w:b/>
          <w:bCs/>
          <w:lang w:val="es-CO"/>
        </w:rPr>
      </w:pPr>
    </w:p>
    <w:p w14:paraId="08A79B22" w14:textId="77777777" w:rsidR="00640718" w:rsidRPr="00640718" w:rsidRDefault="00640718" w:rsidP="00640718">
      <w:pPr>
        <w:pStyle w:val="Textoindependiente"/>
        <w:jc w:val="both"/>
        <w:rPr>
          <w:b/>
          <w:bCs/>
          <w:lang w:val="es-CO"/>
        </w:rPr>
      </w:pPr>
      <w:r w:rsidRPr="00640718">
        <w:rPr>
          <w:b/>
          <w:bCs/>
          <w:lang w:val="es-CO"/>
        </w:rPr>
        <w:t>6.3</w:t>
      </w:r>
      <w:r w:rsidRPr="00640718">
        <w:rPr>
          <w:b/>
          <w:bCs/>
          <w:lang w:val="es-CO"/>
        </w:rPr>
        <w:tab/>
        <w:t>Componente Asistencial de los auditores en salud</w:t>
      </w:r>
    </w:p>
    <w:p w14:paraId="20F70DF1" w14:textId="77777777" w:rsidR="00640718" w:rsidRPr="00640718" w:rsidRDefault="00640718" w:rsidP="00640718">
      <w:pPr>
        <w:pStyle w:val="Textoindependiente"/>
        <w:jc w:val="both"/>
        <w:rPr>
          <w:b/>
          <w:bCs/>
          <w:lang w:val="es-CO"/>
        </w:rPr>
      </w:pPr>
    </w:p>
    <w:p w14:paraId="40DE9EEF" w14:textId="77777777" w:rsidR="00640718" w:rsidRPr="00640718" w:rsidRDefault="00640718" w:rsidP="00640718">
      <w:pPr>
        <w:pStyle w:val="Textoindependiente"/>
        <w:jc w:val="both"/>
        <w:rPr>
          <w:b/>
          <w:bCs/>
          <w:lang w:val="es-CO"/>
        </w:rPr>
      </w:pPr>
      <w:r w:rsidRPr="00640718">
        <w:rPr>
          <w:b/>
          <w:bCs/>
          <w:lang w:val="es-CO"/>
        </w:rPr>
        <w:t>6.3.1</w:t>
      </w:r>
      <w:r w:rsidRPr="00640718">
        <w:rPr>
          <w:b/>
          <w:bCs/>
          <w:lang w:val="es-CO"/>
        </w:rPr>
        <w:tab/>
        <w:t>Resultados de habilitación, verificación de servicios a través de recorrido por la entidad</w:t>
      </w:r>
    </w:p>
    <w:p w14:paraId="4D28B373" w14:textId="77777777" w:rsidR="00640718" w:rsidRPr="00640718" w:rsidRDefault="00640718" w:rsidP="00640718">
      <w:pPr>
        <w:pStyle w:val="Textoindependiente"/>
        <w:jc w:val="both"/>
        <w:rPr>
          <w:b/>
          <w:bCs/>
          <w:lang w:val="es-CO"/>
        </w:rPr>
      </w:pPr>
    </w:p>
    <w:p w14:paraId="3783FC22" w14:textId="5B39A2D5" w:rsidR="00640718" w:rsidRPr="00640718" w:rsidRDefault="00640718" w:rsidP="00640718">
      <w:pPr>
        <w:pStyle w:val="Textoindependiente"/>
        <w:jc w:val="both"/>
        <w:rPr>
          <w:b/>
          <w:bCs/>
          <w:lang w:val="es-CO"/>
        </w:rPr>
      </w:pPr>
      <w:r w:rsidRPr="00640718">
        <w:rPr>
          <w:b/>
          <w:bCs/>
          <w:lang w:val="es-CO"/>
        </w:rPr>
        <w:t>6.3.2</w:t>
      </w:r>
      <w:r w:rsidRPr="00640718">
        <w:rPr>
          <w:b/>
          <w:bCs/>
          <w:lang w:val="es-CO"/>
        </w:rPr>
        <w:tab/>
        <w:t>Resultados del programa de seguridad del paciente</w:t>
      </w:r>
    </w:p>
    <w:p w14:paraId="19519653" w14:textId="77777777" w:rsidR="00640718" w:rsidRPr="00640718" w:rsidRDefault="00640718" w:rsidP="00640718">
      <w:pPr>
        <w:pStyle w:val="Textoindependiente"/>
        <w:jc w:val="both"/>
        <w:rPr>
          <w:b/>
          <w:bCs/>
          <w:lang w:val="es-CO"/>
        </w:rPr>
      </w:pPr>
    </w:p>
    <w:p w14:paraId="16E610B7" w14:textId="77777777" w:rsidR="00640718" w:rsidRDefault="00640718" w:rsidP="00640718">
      <w:pPr>
        <w:pStyle w:val="Textoindependiente"/>
        <w:jc w:val="both"/>
        <w:rPr>
          <w:b/>
          <w:bCs/>
          <w:lang w:val="es-CO"/>
        </w:rPr>
      </w:pPr>
    </w:p>
    <w:p w14:paraId="342740C7" w14:textId="77777777" w:rsidR="00640718" w:rsidRDefault="00640718" w:rsidP="00640718">
      <w:pPr>
        <w:pStyle w:val="Textoindependiente"/>
        <w:jc w:val="both"/>
        <w:rPr>
          <w:b/>
          <w:bCs/>
          <w:lang w:val="es-CO"/>
        </w:rPr>
      </w:pPr>
    </w:p>
    <w:p w14:paraId="5D6C7EDD" w14:textId="131BFF8B" w:rsidR="00640718" w:rsidRPr="00640718" w:rsidRDefault="00640718" w:rsidP="00640718">
      <w:pPr>
        <w:pStyle w:val="Textoindependiente"/>
        <w:jc w:val="both"/>
        <w:rPr>
          <w:b/>
          <w:bCs/>
          <w:lang w:val="es-CO"/>
        </w:rPr>
      </w:pPr>
      <w:r w:rsidRPr="00640718">
        <w:rPr>
          <w:b/>
          <w:bCs/>
          <w:lang w:val="es-CO"/>
        </w:rPr>
        <w:lastRenderedPageBreak/>
        <w:t>6.3.3</w:t>
      </w:r>
      <w:r w:rsidRPr="00640718">
        <w:rPr>
          <w:b/>
          <w:bCs/>
          <w:lang w:val="es-CO"/>
        </w:rPr>
        <w:tab/>
        <w:t>Resultados de estancia hospitalaria</w:t>
      </w:r>
    </w:p>
    <w:p w14:paraId="5E22BE6B" w14:textId="77777777" w:rsidR="00640718" w:rsidRPr="00640718" w:rsidRDefault="00640718" w:rsidP="00640718">
      <w:pPr>
        <w:pStyle w:val="Textoindependiente"/>
        <w:jc w:val="both"/>
        <w:rPr>
          <w:b/>
          <w:bCs/>
          <w:lang w:val="es-CO"/>
        </w:rPr>
      </w:pPr>
    </w:p>
    <w:p w14:paraId="264BCE50" w14:textId="6CCF0C96" w:rsidR="00640718" w:rsidRPr="00640718" w:rsidRDefault="00640718" w:rsidP="00640718">
      <w:pPr>
        <w:pStyle w:val="Textoindependiente"/>
        <w:jc w:val="both"/>
        <w:rPr>
          <w:b/>
          <w:bCs/>
          <w:lang w:val="es-CO"/>
        </w:rPr>
      </w:pPr>
      <w:r w:rsidRPr="00640718">
        <w:rPr>
          <w:b/>
          <w:bCs/>
          <w:lang w:val="es-CO"/>
        </w:rPr>
        <w:t>6.3.4</w:t>
      </w:r>
      <w:r w:rsidRPr="00640718">
        <w:rPr>
          <w:b/>
          <w:bCs/>
          <w:lang w:val="es-CO"/>
        </w:rPr>
        <w:tab/>
        <w:t>Sensibilización y retroalimentación en pautas de autocontrol proceso reclamaciones</w:t>
      </w:r>
    </w:p>
    <w:p w14:paraId="4536875D" w14:textId="77777777" w:rsidR="00640718" w:rsidRPr="00640718" w:rsidRDefault="00640718" w:rsidP="00640718">
      <w:pPr>
        <w:pStyle w:val="Textoindependiente"/>
        <w:jc w:val="both"/>
        <w:rPr>
          <w:b/>
          <w:bCs/>
          <w:lang w:val="es-CO"/>
        </w:rPr>
      </w:pPr>
    </w:p>
    <w:p w14:paraId="57F3CC62" w14:textId="77777777" w:rsidR="00640718" w:rsidRPr="00640718" w:rsidRDefault="00640718" w:rsidP="00640718">
      <w:pPr>
        <w:pStyle w:val="Textoindependiente"/>
        <w:jc w:val="both"/>
        <w:rPr>
          <w:b/>
          <w:bCs/>
          <w:lang w:val="es-CO"/>
        </w:rPr>
      </w:pPr>
      <w:r w:rsidRPr="00640718">
        <w:rPr>
          <w:b/>
          <w:bCs/>
          <w:lang w:val="es-CO"/>
        </w:rPr>
        <w:t>6.4</w:t>
      </w:r>
      <w:r w:rsidRPr="00640718">
        <w:rPr>
          <w:b/>
          <w:bCs/>
          <w:lang w:val="es-CO"/>
        </w:rPr>
        <w:tab/>
        <w:t xml:space="preserve">Verificación de Alertas identificadas </w:t>
      </w:r>
    </w:p>
    <w:p w14:paraId="3EF49E06" w14:textId="77777777" w:rsidR="00640718" w:rsidRPr="00640718" w:rsidRDefault="00640718" w:rsidP="00640718">
      <w:pPr>
        <w:pStyle w:val="Textoindependiente"/>
        <w:jc w:val="both"/>
        <w:rPr>
          <w:b/>
          <w:bCs/>
          <w:lang w:val="es-CO"/>
        </w:rPr>
      </w:pPr>
    </w:p>
    <w:p w14:paraId="6122EC6B" w14:textId="264F4953" w:rsidR="00640718" w:rsidRPr="00640718" w:rsidRDefault="00640718" w:rsidP="00640718">
      <w:pPr>
        <w:pStyle w:val="Textoindependiente"/>
        <w:jc w:val="both"/>
        <w:rPr>
          <w:b/>
          <w:bCs/>
          <w:lang w:val="es-CO"/>
        </w:rPr>
      </w:pPr>
      <w:r w:rsidRPr="00640718">
        <w:rPr>
          <w:b/>
          <w:bCs/>
          <w:lang w:val="es-CO"/>
        </w:rPr>
        <w:t>7</w:t>
      </w:r>
      <w:r w:rsidRPr="00640718">
        <w:rPr>
          <w:b/>
          <w:bCs/>
          <w:lang w:val="es-CO"/>
        </w:rPr>
        <w:tab/>
      </w:r>
      <w:proofErr w:type="gramStart"/>
      <w:r w:rsidRPr="00640718">
        <w:rPr>
          <w:b/>
          <w:bCs/>
          <w:lang w:val="es-CO"/>
        </w:rPr>
        <w:t>Conclusiones</w:t>
      </w:r>
      <w:proofErr w:type="gramEnd"/>
      <w:r w:rsidRPr="00640718">
        <w:rPr>
          <w:b/>
          <w:bCs/>
          <w:lang w:val="es-CO"/>
        </w:rPr>
        <w:t xml:space="preserve"> </w:t>
      </w:r>
    </w:p>
    <w:p w14:paraId="6344E599" w14:textId="77777777" w:rsidR="00640718" w:rsidRDefault="00640718" w:rsidP="00640718">
      <w:pPr>
        <w:pStyle w:val="Textoindependiente"/>
        <w:jc w:val="both"/>
        <w:rPr>
          <w:b/>
          <w:bCs/>
          <w:lang w:val="es-CO"/>
        </w:rPr>
      </w:pPr>
    </w:p>
    <w:p w14:paraId="13D4BABC" w14:textId="7908D79F" w:rsidR="00640718" w:rsidRPr="00640718" w:rsidRDefault="00640718" w:rsidP="00640718">
      <w:pPr>
        <w:pStyle w:val="Textoindependiente"/>
        <w:jc w:val="both"/>
        <w:rPr>
          <w:b/>
          <w:bCs/>
          <w:lang w:val="es-CO"/>
        </w:rPr>
      </w:pPr>
      <w:r w:rsidRPr="00640718">
        <w:rPr>
          <w:b/>
          <w:bCs/>
          <w:lang w:val="es-CO"/>
        </w:rPr>
        <w:t>7.1. Componente de auditoría Administrativa</w:t>
      </w:r>
    </w:p>
    <w:p w14:paraId="73BD2BA4" w14:textId="77777777" w:rsidR="00640718" w:rsidRDefault="00640718" w:rsidP="00640718">
      <w:pPr>
        <w:pStyle w:val="Textoindependiente"/>
        <w:jc w:val="both"/>
        <w:rPr>
          <w:b/>
          <w:bCs/>
          <w:lang w:val="es-CO"/>
        </w:rPr>
      </w:pPr>
    </w:p>
    <w:p w14:paraId="630C8D6B" w14:textId="652912A5" w:rsidR="00640718" w:rsidRPr="00640718" w:rsidRDefault="00640718" w:rsidP="00640718">
      <w:pPr>
        <w:pStyle w:val="Textoindependiente"/>
        <w:jc w:val="both"/>
        <w:rPr>
          <w:b/>
          <w:bCs/>
          <w:lang w:val="es-CO"/>
        </w:rPr>
      </w:pPr>
      <w:r w:rsidRPr="00640718">
        <w:rPr>
          <w:b/>
          <w:bCs/>
          <w:lang w:val="es-CO"/>
        </w:rPr>
        <w:t>7.2. Componente de auditoría Médica concurrente</w:t>
      </w:r>
    </w:p>
    <w:p w14:paraId="25681CC1" w14:textId="77777777" w:rsidR="00640718" w:rsidRDefault="00640718" w:rsidP="00640718">
      <w:pPr>
        <w:pStyle w:val="Textoindependiente"/>
        <w:jc w:val="both"/>
        <w:rPr>
          <w:b/>
          <w:bCs/>
          <w:lang w:val="es-CO"/>
        </w:rPr>
      </w:pPr>
    </w:p>
    <w:p w14:paraId="739A3AE1" w14:textId="3B401B67" w:rsidR="00640718" w:rsidRPr="00640718" w:rsidRDefault="00640718" w:rsidP="00640718">
      <w:pPr>
        <w:pStyle w:val="Textoindependiente"/>
        <w:jc w:val="both"/>
        <w:rPr>
          <w:b/>
          <w:bCs/>
          <w:lang w:val="es-CO"/>
        </w:rPr>
      </w:pPr>
      <w:r w:rsidRPr="00640718">
        <w:rPr>
          <w:b/>
          <w:bCs/>
          <w:lang w:val="es-CO"/>
        </w:rPr>
        <w:t>7.3. Componente Asistencial de los auditores en salud</w:t>
      </w:r>
    </w:p>
    <w:p w14:paraId="4A372422" w14:textId="77777777" w:rsidR="00640718" w:rsidRDefault="00640718" w:rsidP="00640718">
      <w:pPr>
        <w:pStyle w:val="Textoindependiente"/>
        <w:jc w:val="both"/>
        <w:rPr>
          <w:b/>
          <w:bCs/>
          <w:lang w:val="es-CO"/>
        </w:rPr>
      </w:pPr>
    </w:p>
    <w:p w14:paraId="3A5C516C" w14:textId="2623E5E4" w:rsidR="00640718" w:rsidRPr="00640718" w:rsidRDefault="00640718" w:rsidP="00640718">
      <w:pPr>
        <w:pStyle w:val="Textoindependiente"/>
        <w:jc w:val="both"/>
        <w:rPr>
          <w:b/>
          <w:bCs/>
          <w:lang w:val="es-CO"/>
        </w:rPr>
      </w:pPr>
      <w:r w:rsidRPr="00640718">
        <w:rPr>
          <w:b/>
          <w:bCs/>
          <w:lang w:val="es-CO"/>
        </w:rPr>
        <w:t>8</w:t>
      </w:r>
      <w:r w:rsidRPr="00640718">
        <w:rPr>
          <w:b/>
          <w:bCs/>
          <w:lang w:val="es-CO"/>
        </w:rPr>
        <w:tab/>
      </w:r>
      <w:proofErr w:type="gramStart"/>
      <w:r w:rsidRPr="00640718">
        <w:rPr>
          <w:b/>
          <w:bCs/>
          <w:lang w:val="es-CO"/>
        </w:rPr>
        <w:t>Recomendaciones</w:t>
      </w:r>
      <w:proofErr w:type="gramEnd"/>
    </w:p>
    <w:p w14:paraId="730524B8" w14:textId="77777777" w:rsidR="00640718" w:rsidRDefault="00640718" w:rsidP="00640718">
      <w:pPr>
        <w:pStyle w:val="Textoindependiente"/>
        <w:jc w:val="both"/>
        <w:rPr>
          <w:b/>
          <w:bCs/>
          <w:lang w:val="es-CO"/>
        </w:rPr>
      </w:pPr>
    </w:p>
    <w:p w14:paraId="02AC7028" w14:textId="4072110E" w:rsidR="00640718" w:rsidRPr="00640718" w:rsidRDefault="00640718" w:rsidP="00640718">
      <w:pPr>
        <w:pStyle w:val="Textoindependiente"/>
        <w:jc w:val="both"/>
        <w:rPr>
          <w:b/>
          <w:bCs/>
          <w:lang w:val="es-CO"/>
        </w:rPr>
      </w:pPr>
      <w:r w:rsidRPr="00640718">
        <w:rPr>
          <w:b/>
          <w:bCs/>
          <w:lang w:val="es-CO"/>
        </w:rPr>
        <w:t>8.1. Componente de auditoría Administrativa</w:t>
      </w:r>
    </w:p>
    <w:p w14:paraId="71DA101B" w14:textId="77777777" w:rsidR="00640718" w:rsidRDefault="00640718" w:rsidP="00640718">
      <w:pPr>
        <w:pStyle w:val="Textoindependiente"/>
        <w:jc w:val="both"/>
        <w:rPr>
          <w:b/>
          <w:bCs/>
          <w:lang w:val="es-CO"/>
        </w:rPr>
      </w:pPr>
    </w:p>
    <w:p w14:paraId="2C5772CB" w14:textId="275E907F" w:rsidR="00640718" w:rsidRPr="00640718" w:rsidRDefault="00640718" w:rsidP="00640718">
      <w:pPr>
        <w:pStyle w:val="Textoindependiente"/>
        <w:jc w:val="both"/>
        <w:rPr>
          <w:b/>
          <w:bCs/>
          <w:lang w:val="es-CO"/>
        </w:rPr>
      </w:pPr>
      <w:r w:rsidRPr="00640718">
        <w:rPr>
          <w:b/>
          <w:bCs/>
          <w:lang w:val="es-CO"/>
        </w:rPr>
        <w:t>8.2. Componente de auditoría Médica concurrente</w:t>
      </w:r>
    </w:p>
    <w:p w14:paraId="483E65BC" w14:textId="77777777" w:rsidR="00640718" w:rsidRDefault="00640718" w:rsidP="00640718">
      <w:pPr>
        <w:pStyle w:val="Textoindependiente"/>
        <w:jc w:val="both"/>
        <w:rPr>
          <w:b/>
          <w:bCs/>
          <w:lang w:val="es-CO"/>
        </w:rPr>
      </w:pPr>
    </w:p>
    <w:p w14:paraId="31DB9B6F" w14:textId="55A8CFF2" w:rsidR="00640718" w:rsidRPr="00640718" w:rsidRDefault="00640718" w:rsidP="00640718">
      <w:pPr>
        <w:pStyle w:val="Textoindependiente"/>
        <w:jc w:val="both"/>
        <w:rPr>
          <w:b/>
          <w:bCs/>
          <w:lang w:val="es-CO"/>
        </w:rPr>
      </w:pPr>
      <w:r w:rsidRPr="00640718">
        <w:rPr>
          <w:b/>
          <w:bCs/>
          <w:lang w:val="es-CO"/>
        </w:rPr>
        <w:t>8.3. Componente Asistencial de los auditores en salud</w:t>
      </w:r>
    </w:p>
    <w:p w14:paraId="50E6B8F4" w14:textId="77777777" w:rsidR="00640718" w:rsidRPr="00640718" w:rsidRDefault="00640718" w:rsidP="00640718">
      <w:pPr>
        <w:pStyle w:val="Textoindependiente"/>
        <w:jc w:val="both"/>
        <w:rPr>
          <w:b/>
          <w:bCs/>
          <w:lang w:val="es-CO"/>
        </w:rPr>
      </w:pPr>
    </w:p>
    <w:p w14:paraId="78878F6B" w14:textId="4ABCCE51" w:rsidR="00640718" w:rsidRPr="00640718" w:rsidRDefault="00640718" w:rsidP="00640718">
      <w:pPr>
        <w:pStyle w:val="Textoindependiente"/>
        <w:jc w:val="both"/>
        <w:rPr>
          <w:b/>
          <w:bCs/>
          <w:lang w:val="es-CO"/>
        </w:rPr>
      </w:pPr>
      <w:r w:rsidRPr="00640718">
        <w:rPr>
          <w:b/>
          <w:bCs/>
          <w:lang w:val="es-CO"/>
        </w:rPr>
        <w:t>9</w:t>
      </w:r>
      <w:r w:rsidRPr="00640718">
        <w:rPr>
          <w:b/>
          <w:bCs/>
          <w:lang w:val="es-CO"/>
        </w:rPr>
        <w:tab/>
      </w:r>
      <w:proofErr w:type="gramStart"/>
      <w:r w:rsidRPr="00640718">
        <w:rPr>
          <w:b/>
          <w:bCs/>
          <w:lang w:val="es-CO"/>
        </w:rPr>
        <w:t>Anexos</w:t>
      </w:r>
      <w:proofErr w:type="gramEnd"/>
    </w:p>
    <w:p w14:paraId="326342CC" w14:textId="77777777" w:rsidR="00640718" w:rsidRDefault="00640718" w:rsidP="00640718">
      <w:pPr>
        <w:pStyle w:val="Textoindependiente"/>
        <w:jc w:val="both"/>
        <w:rPr>
          <w:lang w:val="es-CO"/>
        </w:rPr>
      </w:pPr>
    </w:p>
    <w:p w14:paraId="0395E227" w14:textId="1CD1A994" w:rsidR="00640718" w:rsidRPr="00640718" w:rsidRDefault="00640718" w:rsidP="00640718">
      <w:pPr>
        <w:pStyle w:val="Textoindependiente"/>
        <w:jc w:val="both"/>
        <w:rPr>
          <w:lang w:val="es-CO"/>
        </w:rPr>
      </w:pPr>
      <w:r w:rsidRPr="00640718">
        <w:rPr>
          <w:lang w:val="es-CO"/>
        </w:rPr>
        <w:t xml:space="preserve">Actas de visita </w:t>
      </w:r>
    </w:p>
    <w:p w14:paraId="7E3D7294" w14:textId="77777777" w:rsidR="00640718" w:rsidRDefault="00640718" w:rsidP="00640718">
      <w:pPr>
        <w:pStyle w:val="Textoindependiente"/>
        <w:jc w:val="both"/>
        <w:rPr>
          <w:lang w:val="es-CO"/>
        </w:rPr>
      </w:pPr>
    </w:p>
    <w:p w14:paraId="2811A366" w14:textId="25065025" w:rsidR="00640718" w:rsidRPr="00640718" w:rsidRDefault="00640718" w:rsidP="00640718">
      <w:pPr>
        <w:pStyle w:val="Textoindependiente"/>
        <w:jc w:val="both"/>
        <w:rPr>
          <w:lang w:val="es-CO"/>
        </w:rPr>
      </w:pPr>
      <w:r w:rsidRPr="00640718">
        <w:rPr>
          <w:lang w:val="es-CO"/>
        </w:rPr>
        <w:t xml:space="preserve">Resoluciones DIAN </w:t>
      </w:r>
    </w:p>
    <w:p w14:paraId="3A7CE67E" w14:textId="77777777" w:rsidR="00640718" w:rsidRDefault="00640718" w:rsidP="00640718">
      <w:pPr>
        <w:pStyle w:val="Textoindependiente"/>
        <w:jc w:val="both"/>
        <w:rPr>
          <w:lang w:val="es-CO"/>
        </w:rPr>
      </w:pPr>
    </w:p>
    <w:p w14:paraId="47B6407E" w14:textId="1661A17D" w:rsidR="00640718" w:rsidRPr="00640718" w:rsidRDefault="00640718" w:rsidP="00640718">
      <w:pPr>
        <w:pStyle w:val="Textoindependiente"/>
        <w:jc w:val="both"/>
        <w:rPr>
          <w:lang w:val="es-CO"/>
        </w:rPr>
      </w:pPr>
      <w:r w:rsidRPr="00640718">
        <w:rPr>
          <w:lang w:val="es-CO"/>
        </w:rPr>
        <w:t xml:space="preserve">Resolución de habilitación emitido por el Ente Territorial </w:t>
      </w:r>
    </w:p>
    <w:p w14:paraId="6AA7FCFB" w14:textId="35D503B5" w:rsidR="004A1011" w:rsidRDefault="00640718" w:rsidP="00640718">
      <w:pPr>
        <w:pStyle w:val="Textoindependiente"/>
        <w:jc w:val="both"/>
        <w:rPr>
          <w:b/>
          <w:bCs/>
          <w:lang w:val="es-CO"/>
        </w:rPr>
      </w:pPr>
      <w:r w:rsidRPr="00640718">
        <w:rPr>
          <w:b/>
          <w:bCs/>
          <w:lang w:val="es-CO"/>
        </w:rPr>
        <w:t> </w:t>
      </w:r>
    </w:p>
    <w:p w14:paraId="659F90F9" w14:textId="77777777" w:rsidR="00640718" w:rsidRDefault="00640718" w:rsidP="00640718">
      <w:pPr>
        <w:pStyle w:val="Textoindependiente"/>
        <w:jc w:val="both"/>
        <w:rPr>
          <w:b/>
          <w:bCs/>
          <w:lang w:val="es-CO"/>
        </w:rPr>
      </w:pPr>
    </w:p>
    <w:p w14:paraId="7BDCA573" w14:textId="77777777" w:rsidR="00640718" w:rsidRDefault="00640718" w:rsidP="00640718">
      <w:pPr>
        <w:pStyle w:val="Textoindependiente"/>
        <w:jc w:val="both"/>
        <w:rPr>
          <w:b/>
          <w:bCs/>
          <w:lang w:val="es-CO"/>
        </w:rPr>
      </w:pPr>
    </w:p>
    <w:p w14:paraId="34C77672" w14:textId="77777777" w:rsidR="00640718" w:rsidRDefault="00640718" w:rsidP="00640718">
      <w:pPr>
        <w:pStyle w:val="Textoindependiente"/>
        <w:jc w:val="both"/>
        <w:rPr>
          <w:b/>
          <w:bCs/>
          <w:lang w:val="es-CO"/>
        </w:rPr>
      </w:pPr>
    </w:p>
    <w:p w14:paraId="1EF9D887" w14:textId="77777777" w:rsidR="00640718" w:rsidRDefault="00640718" w:rsidP="00640718">
      <w:pPr>
        <w:pStyle w:val="Textoindependiente"/>
        <w:jc w:val="both"/>
        <w:rPr>
          <w:b/>
          <w:bCs/>
          <w:lang w:val="es-CO"/>
        </w:rPr>
      </w:pPr>
    </w:p>
    <w:p w14:paraId="48612A3D" w14:textId="77777777" w:rsidR="00640718" w:rsidRDefault="00640718" w:rsidP="00640718">
      <w:pPr>
        <w:pStyle w:val="Textoindependiente"/>
        <w:jc w:val="both"/>
        <w:rPr>
          <w:b/>
          <w:bCs/>
          <w:lang w:val="es-CO"/>
        </w:rPr>
      </w:pPr>
    </w:p>
    <w:p w14:paraId="1B5219F4" w14:textId="77777777" w:rsidR="00640718" w:rsidRDefault="00640718" w:rsidP="00640718">
      <w:pPr>
        <w:pStyle w:val="Textoindependiente"/>
        <w:jc w:val="both"/>
        <w:rPr>
          <w:b/>
          <w:bCs/>
          <w:lang w:val="es-CO"/>
        </w:rPr>
      </w:pPr>
    </w:p>
    <w:p w14:paraId="02306EA1" w14:textId="77777777" w:rsidR="00640718" w:rsidRDefault="00640718" w:rsidP="00640718">
      <w:pPr>
        <w:pStyle w:val="Textoindependiente"/>
        <w:jc w:val="both"/>
        <w:rPr>
          <w:b/>
          <w:bCs/>
          <w:lang w:val="es-CO"/>
        </w:rPr>
      </w:pPr>
    </w:p>
    <w:p w14:paraId="774C7AFE" w14:textId="77777777" w:rsidR="00640718" w:rsidRDefault="00640718" w:rsidP="00640718">
      <w:pPr>
        <w:pStyle w:val="Textoindependiente"/>
        <w:jc w:val="both"/>
        <w:rPr>
          <w:b/>
          <w:bCs/>
          <w:lang w:val="es-CO"/>
        </w:rPr>
      </w:pPr>
    </w:p>
    <w:p w14:paraId="3632AAA0" w14:textId="77777777" w:rsidR="00640718" w:rsidRDefault="00640718" w:rsidP="00640718">
      <w:pPr>
        <w:pStyle w:val="Textoindependiente"/>
        <w:jc w:val="both"/>
        <w:rPr>
          <w:b/>
          <w:bCs/>
          <w:lang w:val="es-CO"/>
        </w:rPr>
      </w:pPr>
    </w:p>
    <w:p w14:paraId="38F4A480" w14:textId="77777777" w:rsidR="00640718" w:rsidRDefault="00640718" w:rsidP="00640718">
      <w:pPr>
        <w:pStyle w:val="Textoindependiente"/>
        <w:jc w:val="both"/>
        <w:rPr>
          <w:b/>
          <w:bCs/>
          <w:lang w:val="es-CO"/>
        </w:rPr>
      </w:pPr>
    </w:p>
    <w:p w14:paraId="6657FB52" w14:textId="77777777" w:rsidR="00640718" w:rsidRDefault="00640718" w:rsidP="00640718">
      <w:pPr>
        <w:pStyle w:val="Textoindependiente"/>
        <w:jc w:val="both"/>
        <w:rPr>
          <w:b/>
          <w:bCs/>
          <w:lang w:val="es-CO"/>
        </w:rPr>
      </w:pPr>
    </w:p>
    <w:p w14:paraId="4687B1DF" w14:textId="77777777" w:rsidR="00640718" w:rsidRDefault="00640718" w:rsidP="00640718">
      <w:pPr>
        <w:pStyle w:val="Textoindependiente"/>
        <w:jc w:val="both"/>
        <w:rPr>
          <w:b/>
          <w:bCs/>
          <w:lang w:val="es-CO"/>
        </w:rPr>
      </w:pPr>
    </w:p>
    <w:p w14:paraId="757F130C" w14:textId="77777777" w:rsidR="00640718" w:rsidRDefault="00640718" w:rsidP="00640718">
      <w:pPr>
        <w:pStyle w:val="Textoindependiente"/>
        <w:jc w:val="both"/>
        <w:rPr>
          <w:b/>
          <w:bCs/>
          <w:lang w:val="es-CO"/>
        </w:rPr>
      </w:pPr>
    </w:p>
    <w:p w14:paraId="5E61269C" w14:textId="77777777" w:rsidR="00640718" w:rsidRDefault="00640718" w:rsidP="00640718">
      <w:pPr>
        <w:pStyle w:val="Textoindependiente"/>
        <w:jc w:val="both"/>
        <w:rPr>
          <w:b/>
          <w:bCs/>
          <w:lang w:val="es-CO"/>
        </w:rPr>
      </w:pPr>
    </w:p>
    <w:p w14:paraId="082E5941" w14:textId="77777777" w:rsidR="00640718" w:rsidRDefault="00640718" w:rsidP="00640718">
      <w:pPr>
        <w:pStyle w:val="Textoindependiente"/>
        <w:jc w:val="both"/>
        <w:rPr>
          <w:b/>
          <w:bCs/>
          <w:lang w:val="es-CO"/>
        </w:rPr>
      </w:pPr>
    </w:p>
    <w:p w14:paraId="5092237C" w14:textId="77777777" w:rsidR="00640718" w:rsidRDefault="00640718" w:rsidP="00640718">
      <w:pPr>
        <w:pStyle w:val="Textoindependiente"/>
        <w:jc w:val="both"/>
        <w:rPr>
          <w:b/>
          <w:bCs/>
          <w:lang w:val="es-CO"/>
        </w:rPr>
      </w:pPr>
    </w:p>
    <w:p w14:paraId="6656A68B" w14:textId="77777777" w:rsidR="00640718" w:rsidRDefault="00640718" w:rsidP="00640718">
      <w:pPr>
        <w:pStyle w:val="Textoindependiente"/>
        <w:jc w:val="both"/>
        <w:rPr>
          <w:b/>
          <w:bCs/>
          <w:lang w:val="es-CO"/>
        </w:rPr>
      </w:pPr>
    </w:p>
    <w:p w14:paraId="28074422" w14:textId="77777777" w:rsidR="00640718" w:rsidRDefault="00640718" w:rsidP="00640718">
      <w:pPr>
        <w:pStyle w:val="Textoindependiente"/>
        <w:jc w:val="both"/>
        <w:rPr>
          <w:b/>
          <w:bCs/>
          <w:lang w:val="es-CO"/>
        </w:rPr>
      </w:pPr>
    </w:p>
    <w:p w14:paraId="1E8D9895" w14:textId="77777777" w:rsidR="00640718" w:rsidRDefault="00640718" w:rsidP="00640718">
      <w:pPr>
        <w:pStyle w:val="Textoindependiente"/>
        <w:jc w:val="both"/>
        <w:rPr>
          <w:b/>
          <w:bCs/>
          <w:lang w:val="es-CO"/>
        </w:rPr>
      </w:pPr>
    </w:p>
    <w:p w14:paraId="1B1A8EA7" w14:textId="77777777" w:rsidR="00640718" w:rsidRDefault="00640718" w:rsidP="00640718">
      <w:pPr>
        <w:pStyle w:val="Textoindependiente"/>
        <w:jc w:val="both"/>
        <w:rPr>
          <w:b/>
          <w:bCs/>
          <w:lang w:val="es-CO"/>
        </w:rPr>
      </w:pPr>
    </w:p>
    <w:p w14:paraId="66D5E451" w14:textId="77777777" w:rsidR="00640718" w:rsidRDefault="00640718" w:rsidP="00640718">
      <w:pPr>
        <w:pStyle w:val="Textoindependiente"/>
        <w:jc w:val="both"/>
        <w:rPr>
          <w:b/>
          <w:bCs/>
          <w:lang w:val="es-CO"/>
        </w:rPr>
      </w:pPr>
    </w:p>
    <w:p w14:paraId="6FEB021C" w14:textId="77777777" w:rsidR="00640718" w:rsidRDefault="00640718" w:rsidP="00640718">
      <w:pPr>
        <w:pStyle w:val="Textoindependiente"/>
        <w:jc w:val="both"/>
        <w:rPr>
          <w:b/>
          <w:bCs/>
          <w:lang w:val="es-CO"/>
        </w:rPr>
      </w:pPr>
    </w:p>
    <w:p w14:paraId="584418F8" w14:textId="41C4AB86" w:rsidR="00640718" w:rsidRDefault="00640718" w:rsidP="00640718">
      <w:pPr>
        <w:pStyle w:val="Textoindependiente"/>
        <w:jc w:val="center"/>
        <w:rPr>
          <w:b/>
          <w:bCs/>
          <w:lang w:val="es-CO"/>
        </w:rPr>
      </w:pPr>
      <w:r w:rsidRPr="00640718">
        <w:rPr>
          <w:b/>
          <w:bCs/>
          <w:lang w:val="es-CO"/>
        </w:rPr>
        <w:lastRenderedPageBreak/>
        <w:t>INSTRUCTIVO DE DILIGENCIAMIENTO</w:t>
      </w:r>
    </w:p>
    <w:p w14:paraId="41A794EC" w14:textId="77777777" w:rsidR="00640718" w:rsidRDefault="00640718" w:rsidP="00640718">
      <w:pPr>
        <w:pStyle w:val="Textoindependiente"/>
        <w:jc w:val="both"/>
        <w:rPr>
          <w:b/>
          <w:bCs/>
          <w:lang w:val="es-CO"/>
        </w:rPr>
      </w:pP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265"/>
        <w:gridCol w:w="455"/>
        <w:gridCol w:w="4547"/>
        <w:gridCol w:w="18"/>
      </w:tblGrid>
      <w:tr w:rsidR="00640718" w:rsidRPr="00640718" w14:paraId="425026FE" w14:textId="77777777" w:rsidTr="00640718">
        <w:trPr>
          <w:gridAfter w:val="1"/>
          <w:wAfter w:w="18" w:type="dxa"/>
          <w:trHeight w:val="225"/>
        </w:trPr>
        <w:tc>
          <w:tcPr>
            <w:tcW w:w="5265" w:type="dxa"/>
            <w:tcMar>
              <w:left w:w="105" w:type="dxa"/>
              <w:right w:w="105" w:type="dxa"/>
            </w:tcMar>
          </w:tcPr>
          <w:p w14:paraId="74402127" w14:textId="77777777" w:rsidR="00640718" w:rsidRPr="00640718" w:rsidRDefault="00640718" w:rsidP="00BE1B1B">
            <w:pPr>
              <w:tabs>
                <w:tab w:val="right" w:pos="3567"/>
              </w:tabs>
              <w:spacing w:line="259" w:lineRule="auto"/>
              <w:rPr>
                <w:rFonts w:eastAsia="Arial" w:cs="Arial"/>
                <w:color w:val="8DB3E2" w:themeColor="text2" w:themeTint="66"/>
                <w:sz w:val="20"/>
                <w:szCs w:val="20"/>
              </w:rPr>
            </w:pPr>
            <w:r w:rsidRPr="00640718">
              <w:rPr>
                <w:rFonts w:eastAsia="Arial" w:cs="Arial"/>
                <w:b/>
                <w:bCs/>
                <w:sz w:val="20"/>
                <w:szCs w:val="20"/>
              </w:rPr>
              <w:t xml:space="preserve">Resolución(es):  </w:t>
            </w:r>
            <w:r w:rsidRPr="00640718">
              <w:rPr>
                <w:rFonts w:eastAsia="Arial" w:cs="Arial"/>
                <w:color w:val="445369"/>
                <w:sz w:val="20"/>
                <w:szCs w:val="20"/>
              </w:rPr>
              <w:t>Número del acto administrativo de comisión de la visita</w:t>
            </w:r>
          </w:p>
        </w:tc>
        <w:tc>
          <w:tcPr>
            <w:tcW w:w="5002" w:type="dxa"/>
            <w:gridSpan w:val="2"/>
            <w:tcMar>
              <w:left w:w="105" w:type="dxa"/>
              <w:right w:w="105" w:type="dxa"/>
            </w:tcMar>
          </w:tcPr>
          <w:p w14:paraId="5B44BE37" w14:textId="77777777" w:rsidR="00640718" w:rsidRPr="00640718" w:rsidRDefault="00640718" w:rsidP="00BE1B1B">
            <w:pPr>
              <w:spacing w:line="259" w:lineRule="auto"/>
              <w:rPr>
                <w:rFonts w:eastAsia="Arial" w:cs="Arial"/>
                <w:color w:val="D13438"/>
                <w:sz w:val="20"/>
                <w:szCs w:val="20"/>
              </w:rPr>
            </w:pPr>
            <w:r w:rsidRPr="00640718">
              <w:rPr>
                <w:rFonts w:eastAsia="Arial" w:cs="Arial"/>
                <w:b/>
                <w:bCs/>
                <w:sz w:val="20"/>
                <w:szCs w:val="20"/>
              </w:rPr>
              <w:t>Fechas de visita:</w:t>
            </w:r>
            <w:r w:rsidRPr="00640718">
              <w:rPr>
                <w:rFonts w:eastAsia="Arial" w:cs="Arial"/>
                <w:b/>
                <w:bCs/>
                <w:color w:val="D13438"/>
                <w:sz w:val="20"/>
                <w:szCs w:val="20"/>
                <w:u w:val="single"/>
              </w:rPr>
              <w:t xml:space="preserve"> </w:t>
            </w:r>
            <w:r w:rsidRPr="00640718">
              <w:rPr>
                <w:rFonts w:eastAsia="Arial" w:cs="Arial"/>
                <w:b/>
                <w:bCs/>
                <w:strike/>
                <w:color w:val="D13438"/>
                <w:sz w:val="20"/>
                <w:szCs w:val="20"/>
              </w:rPr>
              <w:t xml:space="preserve"> </w:t>
            </w:r>
          </w:p>
          <w:p w14:paraId="7742374B" w14:textId="77777777" w:rsidR="00640718" w:rsidRPr="00640718" w:rsidRDefault="00640718" w:rsidP="00BE1B1B">
            <w:pPr>
              <w:spacing w:line="259" w:lineRule="auto"/>
              <w:rPr>
                <w:rFonts w:eastAsia="Arial" w:cs="Arial"/>
                <w:color w:val="8DB3E2" w:themeColor="text2" w:themeTint="66"/>
                <w:sz w:val="20"/>
                <w:szCs w:val="20"/>
              </w:rPr>
            </w:pPr>
            <w:r w:rsidRPr="00640718">
              <w:rPr>
                <w:rFonts w:eastAsia="Arial" w:cs="Arial"/>
                <w:color w:val="445369"/>
                <w:sz w:val="20"/>
                <w:szCs w:val="20"/>
              </w:rPr>
              <w:t>Fecha de la visita</w:t>
            </w:r>
          </w:p>
        </w:tc>
      </w:tr>
      <w:tr w:rsidR="00640718" w:rsidRPr="00640718" w14:paraId="1F3A2563" w14:textId="77777777" w:rsidTr="00640718">
        <w:tblPrEx>
          <w:tblLook w:val="0000" w:firstRow="0" w:lastRow="0" w:firstColumn="0" w:lastColumn="0" w:noHBand="0" w:noVBand="0"/>
        </w:tblPrEx>
        <w:trPr>
          <w:trHeight w:val="300"/>
        </w:trPr>
        <w:tc>
          <w:tcPr>
            <w:tcW w:w="10285" w:type="dxa"/>
            <w:gridSpan w:val="4"/>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17F4A3BC" w14:textId="77777777" w:rsidR="00640718" w:rsidRPr="00640718" w:rsidRDefault="00640718" w:rsidP="00640718">
            <w:pPr>
              <w:pStyle w:val="Prrafodelista"/>
              <w:numPr>
                <w:ilvl w:val="0"/>
                <w:numId w:val="11"/>
              </w:numPr>
              <w:spacing w:line="259" w:lineRule="auto"/>
              <w:ind w:left="720" w:firstLine="0"/>
              <w:contextualSpacing/>
              <w:jc w:val="center"/>
              <w:rPr>
                <w:rFonts w:eastAsia="Arial" w:cs="Arial"/>
                <w:b/>
                <w:bCs/>
                <w:color w:val="000000" w:themeColor="text1"/>
                <w:sz w:val="20"/>
                <w:szCs w:val="20"/>
              </w:rPr>
            </w:pPr>
            <w:r w:rsidRPr="00640718">
              <w:rPr>
                <w:rFonts w:eastAsia="Arial" w:cs="Arial"/>
                <w:b/>
                <w:bCs/>
                <w:color w:val="000000" w:themeColor="text1"/>
                <w:sz w:val="20"/>
                <w:szCs w:val="20"/>
              </w:rPr>
              <w:t>DATOS DE LA IPS AUDITADA</w:t>
            </w:r>
          </w:p>
        </w:tc>
      </w:tr>
      <w:tr w:rsidR="00640718" w:rsidRPr="00640718" w14:paraId="189D4504" w14:textId="77777777" w:rsidTr="00640718">
        <w:tblPrEx>
          <w:tblLook w:val="0000" w:firstRow="0" w:lastRow="0" w:firstColumn="0" w:lastColumn="0" w:noHBand="0" w:noVBand="0"/>
        </w:tblPrEx>
        <w:trPr>
          <w:trHeight w:val="300"/>
        </w:trPr>
        <w:tc>
          <w:tcPr>
            <w:tcW w:w="10285"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14B90263" w14:textId="77777777" w:rsidR="00640718" w:rsidRPr="00640718" w:rsidRDefault="00640718" w:rsidP="00BE1B1B">
            <w:pPr>
              <w:spacing w:line="259" w:lineRule="auto"/>
              <w:rPr>
                <w:rFonts w:eastAsia="Arial" w:cs="Arial"/>
                <w:b/>
                <w:bCs/>
                <w:color w:val="8DB3E2" w:themeColor="text2" w:themeTint="66"/>
                <w:sz w:val="20"/>
                <w:szCs w:val="20"/>
              </w:rPr>
            </w:pPr>
            <w:r w:rsidRPr="00640718">
              <w:rPr>
                <w:rFonts w:eastAsia="Arial" w:cs="Arial"/>
                <w:b/>
                <w:bCs/>
                <w:sz w:val="20"/>
                <w:szCs w:val="20"/>
              </w:rPr>
              <w:t>Razón Social:</w:t>
            </w:r>
            <w:r w:rsidRPr="00640718">
              <w:rPr>
                <w:rFonts w:eastAsia="Arial" w:cs="Arial"/>
                <w:color w:val="445369"/>
                <w:sz w:val="20"/>
                <w:szCs w:val="20"/>
              </w:rPr>
              <w:t xml:space="preserve"> Nombre razón social entidad reclamante </w:t>
            </w:r>
          </w:p>
        </w:tc>
      </w:tr>
      <w:tr w:rsidR="00640718" w:rsidRPr="00640718" w14:paraId="48AC7FB3" w14:textId="77777777" w:rsidTr="00640718">
        <w:tblPrEx>
          <w:tblLook w:val="0000" w:firstRow="0" w:lastRow="0" w:firstColumn="0" w:lastColumn="0" w:noHBand="0" w:noVBand="0"/>
        </w:tblPrEx>
        <w:trPr>
          <w:trHeight w:val="300"/>
        </w:trPr>
        <w:tc>
          <w:tcPr>
            <w:tcW w:w="572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646D7501" w14:textId="77777777" w:rsidR="00640718" w:rsidRPr="00640718" w:rsidRDefault="00640718" w:rsidP="00BE1B1B">
            <w:pPr>
              <w:spacing w:line="259" w:lineRule="auto"/>
              <w:rPr>
                <w:rFonts w:eastAsia="Arial" w:cs="Arial"/>
                <w:b/>
                <w:bCs/>
                <w:color w:val="8DB3E2" w:themeColor="text2" w:themeTint="66"/>
                <w:sz w:val="20"/>
                <w:szCs w:val="20"/>
              </w:rPr>
            </w:pPr>
            <w:r w:rsidRPr="00640718">
              <w:rPr>
                <w:rFonts w:eastAsia="Arial" w:cs="Arial"/>
                <w:color w:val="445369"/>
                <w:sz w:val="20"/>
                <w:szCs w:val="20"/>
              </w:rPr>
              <w:t>NIT: Número de Nit entidad reclamante objeto de auditoría</w:t>
            </w:r>
          </w:p>
        </w:tc>
        <w:tc>
          <w:tcPr>
            <w:tcW w:w="456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62E9D4D" w14:textId="77777777" w:rsidR="00640718" w:rsidRPr="00640718" w:rsidRDefault="00640718" w:rsidP="00BE1B1B">
            <w:pPr>
              <w:spacing w:line="259" w:lineRule="auto"/>
              <w:rPr>
                <w:rFonts w:eastAsia="Arial" w:cs="Arial"/>
                <w:sz w:val="20"/>
                <w:szCs w:val="20"/>
              </w:rPr>
            </w:pPr>
            <w:r w:rsidRPr="00640718">
              <w:rPr>
                <w:rFonts w:eastAsia="Arial" w:cs="Arial"/>
                <w:b/>
                <w:bCs/>
                <w:sz w:val="20"/>
                <w:szCs w:val="20"/>
              </w:rPr>
              <w:t>Tipo de entidad:               Pública:</w:t>
            </w:r>
          </w:p>
          <w:p w14:paraId="55556910" w14:textId="77777777" w:rsidR="00640718" w:rsidRPr="00640718" w:rsidRDefault="00640718" w:rsidP="00BE1B1B">
            <w:pPr>
              <w:spacing w:line="259" w:lineRule="auto"/>
              <w:rPr>
                <w:rFonts w:eastAsia="Arial" w:cs="Arial"/>
                <w:sz w:val="20"/>
                <w:szCs w:val="20"/>
              </w:rPr>
            </w:pPr>
            <w:r w:rsidRPr="00640718">
              <w:rPr>
                <w:rFonts w:eastAsia="Arial" w:cs="Arial"/>
                <w:b/>
                <w:bCs/>
                <w:sz w:val="20"/>
                <w:szCs w:val="20"/>
              </w:rPr>
              <w:t xml:space="preserve">              Privada:              Mixta:</w:t>
            </w:r>
          </w:p>
        </w:tc>
      </w:tr>
      <w:tr w:rsidR="00640718" w:rsidRPr="00640718" w14:paraId="08633187" w14:textId="77777777" w:rsidTr="00640718">
        <w:tblPrEx>
          <w:tblLook w:val="0000" w:firstRow="0" w:lastRow="0" w:firstColumn="0" w:lastColumn="0" w:noHBand="0" w:noVBand="0"/>
        </w:tblPrEx>
        <w:trPr>
          <w:trHeight w:val="300"/>
        </w:trPr>
        <w:tc>
          <w:tcPr>
            <w:tcW w:w="10285"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1CABDDA8" w14:textId="77777777" w:rsidR="00640718" w:rsidRPr="00640718" w:rsidRDefault="00640718" w:rsidP="00BE1B1B">
            <w:pPr>
              <w:spacing w:line="259" w:lineRule="auto"/>
              <w:rPr>
                <w:rFonts w:eastAsia="Arial" w:cs="Arial"/>
                <w:b/>
                <w:bCs/>
                <w:color w:val="8DB3E2" w:themeColor="text2" w:themeTint="66"/>
                <w:sz w:val="20"/>
                <w:szCs w:val="20"/>
              </w:rPr>
            </w:pPr>
            <w:r w:rsidRPr="00640718">
              <w:rPr>
                <w:rFonts w:eastAsia="Arial" w:cs="Arial"/>
                <w:b/>
                <w:bCs/>
                <w:color w:val="000000" w:themeColor="text1"/>
                <w:sz w:val="20"/>
                <w:szCs w:val="20"/>
              </w:rPr>
              <w:t xml:space="preserve">Dirección: </w:t>
            </w:r>
            <w:r w:rsidRPr="00640718">
              <w:rPr>
                <w:rFonts w:eastAsia="Arial" w:cs="Arial"/>
                <w:color w:val="445369"/>
                <w:sz w:val="20"/>
                <w:szCs w:val="20"/>
              </w:rPr>
              <w:t>Dirección</w:t>
            </w:r>
            <w:r w:rsidRPr="00640718">
              <w:rPr>
                <w:rFonts w:eastAsia="Arial" w:cs="Arial"/>
                <w:b/>
                <w:bCs/>
                <w:color w:val="000000" w:themeColor="text1"/>
                <w:sz w:val="20"/>
                <w:szCs w:val="20"/>
              </w:rPr>
              <w:t xml:space="preserve"> </w:t>
            </w:r>
            <w:r w:rsidRPr="00640718">
              <w:rPr>
                <w:rFonts w:eastAsia="Arial" w:cs="Arial"/>
                <w:color w:val="445369"/>
                <w:sz w:val="20"/>
                <w:szCs w:val="20"/>
              </w:rPr>
              <w:t>entidad reclamante objeto de auditoría</w:t>
            </w:r>
          </w:p>
        </w:tc>
      </w:tr>
      <w:tr w:rsidR="00640718" w:rsidRPr="00640718" w14:paraId="279620D6" w14:textId="77777777" w:rsidTr="00640718">
        <w:tblPrEx>
          <w:tblLook w:val="0000" w:firstRow="0" w:lastRow="0" w:firstColumn="0" w:lastColumn="0" w:noHBand="0" w:noVBand="0"/>
        </w:tblPrEx>
        <w:trPr>
          <w:trHeight w:val="300"/>
        </w:trPr>
        <w:tc>
          <w:tcPr>
            <w:tcW w:w="572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606FC40F" w14:textId="77777777" w:rsidR="00640718" w:rsidRPr="00640718" w:rsidRDefault="00640718" w:rsidP="00BE1B1B">
            <w:pPr>
              <w:spacing w:line="259" w:lineRule="auto"/>
              <w:rPr>
                <w:rFonts w:eastAsia="Arial" w:cs="Arial"/>
                <w:b/>
                <w:bCs/>
                <w:color w:val="8DB3E2" w:themeColor="text2" w:themeTint="66"/>
                <w:sz w:val="20"/>
                <w:szCs w:val="20"/>
              </w:rPr>
            </w:pPr>
            <w:r w:rsidRPr="00640718">
              <w:rPr>
                <w:rFonts w:eastAsia="Arial" w:cs="Arial"/>
                <w:b/>
                <w:bCs/>
                <w:color w:val="000000" w:themeColor="text1"/>
                <w:sz w:val="20"/>
                <w:szCs w:val="20"/>
              </w:rPr>
              <w:t xml:space="preserve">Departamento: </w:t>
            </w:r>
            <w:r w:rsidRPr="00640718">
              <w:rPr>
                <w:rFonts w:eastAsia="Arial" w:cs="Arial"/>
                <w:color w:val="445369"/>
                <w:sz w:val="20"/>
                <w:szCs w:val="20"/>
              </w:rPr>
              <w:t>Departamento sede entidad reclamante objeto de auditoría</w:t>
            </w:r>
          </w:p>
        </w:tc>
        <w:tc>
          <w:tcPr>
            <w:tcW w:w="456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AC1603F" w14:textId="77777777" w:rsidR="00640718" w:rsidRPr="00640718" w:rsidRDefault="00640718" w:rsidP="00BE1B1B">
            <w:pPr>
              <w:spacing w:line="259" w:lineRule="auto"/>
              <w:rPr>
                <w:rFonts w:eastAsia="Arial" w:cs="Arial"/>
                <w:color w:val="8DB3E2" w:themeColor="text2" w:themeTint="66"/>
                <w:sz w:val="20"/>
                <w:szCs w:val="20"/>
              </w:rPr>
            </w:pPr>
            <w:r w:rsidRPr="00640718">
              <w:rPr>
                <w:rFonts w:eastAsia="Arial" w:cs="Arial"/>
                <w:b/>
                <w:bCs/>
                <w:sz w:val="20"/>
                <w:szCs w:val="20"/>
              </w:rPr>
              <w:t xml:space="preserve">Municipio: </w:t>
            </w:r>
            <w:r w:rsidRPr="00640718">
              <w:rPr>
                <w:rFonts w:eastAsia="Arial" w:cs="Arial"/>
                <w:color w:val="445369"/>
                <w:sz w:val="20"/>
                <w:szCs w:val="20"/>
              </w:rPr>
              <w:t>Municipio sede entidad reclamante objeto de auditoría</w:t>
            </w:r>
          </w:p>
        </w:tc>
      </w:tr>
      <w:tr w:rsidR="00640718" w:rsidRPr="00640718" w14:paraId="6EBED158" w14:textId="77777777" w:rsidTr="00640718">
        <w:tblPrEx>
          <w:tblLook w:val="0000" w:firstRow="0" w:lastRow="0" w:firstColumn="0" w:lastColumn="0" w:noHBand="0" w:noVBand="0"/>
        </w:tblPrEx>
        <w:trPr>
          <w:trHeight w:val="300"/>
        </w:trPr>
        <w:tc>
          <w:tcPr>
            <w:tcW w:w="10285"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45768450" w14:textId="77777777" w:rsidR="00640718" w:rsidRPr="00640718" w:rsidRDefault="00640718" w:rsidP="00BE1B1B">
            <w:pPr>
              <w:spacing w:line="259" w:lineRule="auto"/>
              <w:rPr>
                <w:rFonts w:eastAsia="Arial" w:cs="Arial"/>
                <w:b/>
                <w:bCs/>
                <w:color w:val="8DB3E2" w:themeColor="text2" w:themeTint="66"/>
                <w:sz w:val="20"/>
                <w:szCs w:val="20"/>
              </w:rPr>
            </w:pPr>
            <w:r w:rsidRPr="00640718">
              <w:rPr>
                <w:rFonts w:eastAsia="Arial" w:cs="Arial"/>
                <w:b/>
                <w:bCs/>
                <w:sz w:val="20"/>
                <w:szCs w:val="20"/>
              </w:rPr>
              <w:t xml:space="preserve">Nombre y cédula del representante legal: </w:t>
            </w:r>
            <w:r w:rsidRPr="00640718">
              <w:rPr>
                <w:rFonts w:eastAsia="Arial" w:cs="Arial"/>
                <w:color w:val="445369"/>
                <w:sz w:val="20"/>
                <w:szCs w:val="20"/>
              </w:rPr>
              <w:t>Nombre y cédula representante legal entidad reclamante objeto de auditoría</w:t>
            </w:r>
          </w:p>
        </w:tc>
      </w:tr>
      <w:tr w:rsidR="00640718" w:rsidRPr="00640718" w14:paraId="166EF9D8" w14:textId="77777777" w:rsidTr="00640718">
        <w:tblPrEx>
          <w:tblLook w:val="0000" w:firstRow="0" w:lastRow="0" w:firstColumn="0" w:lastColumn="0" w:noHBand="0" w:noVBand="0"/>
        </w:tblPrEx>
        <w:trPr>
          <w:trHeight w:val="300"/>
        </w:trPr>
        <w:tc>
          <w:tcPr>
            <w:tcW w:w="10285"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29720678" w14:textId="77777777" w:rsidR="00640718" w:rsidRPr="00640718" w:rsidRDefault="00640718" w:rsidP="00BE1B1B">
            <w:pPr>
              <w:spacing w:line="259" w:lineRule="auto"/>
              <w:rPr>
                <w:rFonts w:eastAsia="Arial" w:cs="Arial"/>
                <w:b/>
                <w:bCs/>
                <w:color w:val="445369"/>
                <w:sz w:val="20"/>
                <w:szCs w:val="20"/>
              </w:rPr>
            </w:pPr>
            <w:r w:rsidRPr="00640718">
              <w:rPr>
                <w:rFonts w:eastAsia="Arial" w:cs="Arial"/>
                <w:b/>
                <w:bCs/>
                <w:sz w:val="20"/>
                <w:szCs w:val="20"/>
              </w:rPr>
              <w:t xml:space="preserve">Correo electrónico del referente o contacto: </w:t>
            </w:r>
            <w:r w:rsidRPr="00640718">
              <w:rPr>
                <w:rFonts w:eastAsia="Arial" w:cs="Arial"/>
                <w:color w:val="445369"/>
                <w:sz w:val="20"/>
                <w:szCs w:val="20"/>
              </w:rPr>
              <w:t>correo electrónico referente</w:t>
            </w:r>
            <w:r w:rsidRPr="00640718">
              <w:rPr>
                <w:rFonts w:eastAsia="Arial" w:cs="Arial"/>
                <w:b/>
                <w:bCs/>
                <w:sz w:val="20"/>
                <w:szCs w:val="20"/>
              </w:rPr>
              <w:t xml:space="preserve"> </w:t>
            </w:r>
            <w:r w:rsidRPr="00640718">
              <w:rPr>
                <w:rFonts w:eastAsia="Arial" w:cs="Arial"/>
                <w:color w:val="445369"/>
                <w:sz w:val="20"/>
                <w:szCs w:val="20"/>
              </w:rPr>
              <w:t>entidad reclamante objeto de auditoría</w:t>
            </w:r>
          </w:p>
        </w:tc>
      </w:tr>
      <w:tr w:rsidR="00640718" w:rsidRPr="00640718" w14:paraId="00234007" w14:textId="77777777" w:rsidTr="00640718">
        <w:tblPrEx>
          <w:tblLook w:val="0000" w:firstRow="0" w:lastRow="0" w:firstColumn="0" w:lastColumn="0" w:noHBand="0" w:noVBand="0"/>
        </w:tblPrEx>
        <w:trPr>
          <w:trHeight w:val="300"/>
        </w:trPr>
        <w:tc>
          <w:tcPr>
            <w:tcW w:w="10285"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3A739B8D" w14:textId="77777777" w:rsidR="00640718" w:rsidRPr="00640718" w:rsidRDefault="00640718" w:rsidP="00BE1B1B">
            <w:pPr>
              <w:spacing w:line="259" w:lineRule="auto"/>
              <w:rPr>
                <w:rFonts w:eastAsia="Arial" w:cs="Arial"/>
                <w:b/>
                <w:bCs/>
                <w:sz w:val="20"/>
                <w:szCs w:val="20"/>
              </w:rPr>
            </w:pPr>
            <w:r w:rsidRPr="00640718">
              <w:rPr>
                <w:rFonts w:eastAsia="Arial" w:cs="Arial"/>
                <w:b/>
                <w:bCs/>
                <w:sz w:val="20"/>
                <w:szCs w:val="20"/>
              </w:rPr>
              <w:t xml:space="preserve">Fechas de visita: </w:t>
            </w:r>
            <w:r w:rsidRPr="00640718">
              <w:rPr>
                <w:rFonts w:eastAsia="Arial" w:cs="Arial"/>
                <w:sz w:val="20"/>
                <w:szCs w:val="20"/>
              </w:rPr>
              <w:t xml:space="preserve">De </w:t>
            </w:r>
            <w:bookmarkStart w:id="14" w:name="_Int_RvMgvrH1"/>
            <w:proofErr w:type="spellStart"/>
            <w:r w:rsidRPr="00640718">
              <w:rPr>
                <w:rFonts w:eastAsia="Arial" w:cs="Arial"/>
                <w:color w:val="445369"/>
                <w:sz w:val="20"/>
                <w:szCs w:val="20"/>
              </w:rPr>
              <w:t>dd</w:t>
            </w:r>
            <w:bookmarkEnd w:id="14"/>
            <w:proofErr w:type="spellEnd"/>
            <w:r w:rsidRPr="00640718">
              <w:rPr>
                <w:rFonts w:eastAsia="Arial" w:cs="Arial"/>
                <w:color w:val="445369"/>
                <w:sz w:val="20"/>
                <w:szCs w:val="20"/>
              </w:rPr>
              <w:t>/mm/</w:t>
            </w:r>
            <w:proofErr w:type="spellStart"/>
            <w:r w:rsidRPr="00640718">
              <w:rPr>
                <w:rFonts w:eastAsia="Arial" w:cs="Arial"/>
                <w:color w:val="445369"/>
                <w:sz w:val="20"/>
                <w:szCs w:val="20"/>
              </w:rPr>
              <w:t>aaaa</w:t>
            </w:r>
            <w:proofErr w:type="spellEnd"/>
            <w:r w:rsidRPr="00640718">
              <w:rPr>
                <w:rFonts w:eastAsia="Arial" w:cs="Arial"/>
                <w:color w:val="445369"/>
                <w:sz w:val="20"/>
                <w:szCs w:val="20"/>
              </w:rPr>
              <w:t xml:space="preserve">   </w:t>
            </w:r>
            <w:r w:rsidRPr="00640718">
              <w:rPr>
                <w:rFonts w:eastAsia="Arial" w:cs="Arial"/>
                <w:sz w:val="20"/>
                <w:szCs w:val="20"/>
              </w:rPr>
              <w:t xml:space="preserve">hasta </w:t>
            </w:r>
            <w:bookmarkStart w:id="15" w:name="_Int_Rqmanwik"/>
            <w:proofErr w:type="spellStart"/>
            <w:r w:rsidRPr="00640718">
              <w:rPr>
                <w:rFonts w:eastAsia="Arial" w:cs="Arial"/>
                <w:color w:val="445369"/>
                <w:sz w:val="20"/>
                <w:szCs w:val="20"/>
              </w:rPr>
              <w:t>dd</w:t>
            </w:r>
            <w:bookmarkEnd w:id="15"/>
            <w:proofErr w:type="spellEnd"/>
            <w:r w:rsidRPr="00640718">
              <w:rPr>
                <w:rFonts w:eastAsia="Arial" w:cs="Arial"/>
                <w:color w:val="445369"/>
                <w:sz w:val="20"/>
                <w:szCs w:val="20"/>
              </w:rPr>
              <w:t>/mm/</w:t>
            </w:r>
            <w:proofErr w:type="spellStart"/>
            <w:r w:rsidRPr="00640718">
              <w:rPr>
                <w:rFonts w:eastAsia="Arial" w:cs="Arial"/>
                <w:color w:val="445369"/>
                <w:sz w:val="20"/>
                <w:szCs w:val="20"/>
              </w:rPr>
              <w:t>aaaa</w:t>
            </w:r>
            <w:proofErr w:type="spellEnd"/>
            <w:r w:rsidRPr="00640718">
              <w:rPr>
                <w:rFonts w:eastAsia="Arial" w:cs="Arial"/>
                <w:sz w:val="20"/>
                <w:szCs w:val="20"/>
              </w:rPr>
              <w:t>, inclusive</w:t>
            </w:r>
          </w:p>
        </w:tc>
      </w:tr>
    </w:tbl>
    <w:p w14:paraId="06611334" w14:textId="77777777" w:rsidR="00640718" w:rsidRDefault="00640718" w:rsidP="00640718">
      <w:pPr>
        <w:pStyle w:val="Textoindependiente"/>
        <w:jc w:val="both"/>
        <w:rPr>
          <w:b/>
          <w:bCs/>
        </w:rPr>
      </w:pPr>
    </w:p>
    <w:p w14:paraId="02A84ABB" w14:textId="77777777" w:rsidR="00640718" w:rsidRDefault="00640718" w:rsidP="00640718">
      <w:pPr>
        <w:pStyle w:val="Textoindependiente"/>
        <w:jc w:val="both"/>
        <w:rPr>
          <w:b/>
          <w:bCs/>
        </w:rPr>
      </w:pPr>
    </w:p>
    <w:tbl>
      <w:tblPr>
        <w:tblStyle w:val="Tablaconcuadrcula"/>
        <w:tblW w:w="1031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312"/>
        <w:gridCol w:w="3998"/>
      </w:tblGrid>
      <w:tr w:rsidR="00640718" w14:paraId="63219D9D" w14:textId="77777777" w:rsidTr="00640718">
        <w:trPr>
          <w:trHeight w:val="300"/>
        </w:trPr>
        <w:tc>
          <w:tcPr>
            <w:tcW w:w="10310" w:type="dxa"/>
            <w:gridSpan w:val="2"/>
            <w:shd w:val="clear" w:color="auto" w:fill="DBE5F1" w:themeFill="accent1" w:themeFillTint="33"/>
            <w:tcMar>
              <w:left w:w="105" w:type="dxa"/>
              <w:right w:w="105" w:type="dxa"/>
            </w:tcMar>
          </w:tcPr>
          <w:p w14:paraId="7A5D2A03" w14:textId="77777777" w:rsidR="00640718" w:rsidRDefault="00640718" w:rsidP="00640718">
            <w:pPr>
              <w:pStyle w:val="Prrafodelista"/>
              <w:numPr>
                <w:ilvl w:val="0"/>
                <w:numId w:val="11"/>
              </w:numPr>
              <w:spacing w:line="259" w:lineRule="auto"/>
              <w:ind w:left="720" w:firstLine="0"/>
              <w:contextualSpacing/>
              <w:jc w:val="center"/>
              <w:rPr>
                <w:rFonts w:ascii="Arial" w:eastAsia="Arial" w:hAnsi="Arial" w:cs="Arial"/>
                <w:sz w:val="24"/>
                <w:szCs w:val="24"/>
              </w:rPr>
            </w:pPr>
            <w:r w:rsidRPr="1DD64A42">
              <w:rPr>
                <w:rFonts w:ascii="Arial" w:eastAsia="Arial" w:hAnsi="Arial" w:cs="Arial"/>
                <w:b/>
                <w:bCs/>
                <w:sz w:val="24"/>
                <w:szCs w:val="24"/>
              </w:rPr>
              <w:t>COMISIONADOS DE LA ADRES</w:t>
            </w:r>
          </w:p>
        </w:tc>
      </w:tr>
      <w:tr w:rsidR="00640718" w14:paraId="685CC7E1" w14:textId="77777777" w:rsidTr="00640718">
        <w:trPr>
          <w:trHeight w:val="300"/>
        </w:trPr>
        <w:tc>
          <w:tcPr>
            <w:tcW w:w="6312" w:type="dxa"/>
            <w:tcMar>
              <w:left w:w="105" w:type="dxa"/>
              <w:right w:w="105" w:type="dxa"/>
            </w:tcMar>
          </w:tcPr>
          <w:p w14:paraId="1BA878DD" w14:textId="77777777" w:rsidR="00640718" w:rsidRDefault="00640718" w:rsidP="00BE1B1B">
            <w:pPr>
              <w:spacing w:line="259" w:lineRule="auto"/>
              <w:jc w:val="center"/>
              <w:rPr>
                <w:rFonts w:ascii="Arial" w:eastAsia="Arial" w:hAnsi="Arial" w:cs="Arial"/>
                <w:sz w:val="24"/>
                <w:szCs w:val="24"/>
              </w:rPr>
            </w:pPr>
            <w:r w:rsidRPr="1DD64A42">
              <w:rPr>
                <w:rFonts w:ascii="Arial" w:eastAsia="Arial" w:hAnsi="Arial" w:cs="Arial"/>
                <w:b/>
                <w:bCs/>
                <w:sz w:val="24"/>
                <w:szCs w:val="24"/>
              </w:rPr>
              <w:t xml:space="preserve">Nombre </w:t>
            </w:r>
          </w:p>
        </w:tc>
        <w:tc>
          <w:tcPr>
            <w:tcW w:w="3998" w:type="dxa"/>
            <w:tcMar>
              <w:left w:w="105" w:type="dxa"/>
              <w:right w:w="105" w:type="dxa"/>
            </w:tcMar>
          </w:tcPr>
          <w:p w14:paraId="29316E2F" w14:textId="77777777" w:rsidR="00640718" w:rsidRDefault="00640718" w:rsidP="00BE1B1B">
            <w:pPr>
              <w:spacing w:line="259" w:lineRule="auto"/>
              <w:jc w:val="center"/>
              <w:rPr>
                <w:rFonts w:ascii="Arial" w:eastAsia="Arial" w:hAnsi="Arial" w:cs="Arial"/>
                <w:sz w:val="24"/>
                <w:szCs w:val="24"/>
              </w:rPr>
            </w:pPr>
            <w:r w:rsidRPr="1DD64A42">
              <w:rPr>
                <w:rFonts w:ascii="Arial" w:eastAsia="Arial" w:hAnsi="Arial" w:cs="Arial"/>
                <w:b/>
                <w:bCs/>
                <w:sz w:val="24"/>
                <w:szCs w:val="24"/>
              </w:rPr>
              <w:t>Cédula</w:t>
            </w:r>
          </w:p>
        </w:tc>
      </w:tr>
      <w:tr w:rsidR="00640718" w14:paraId="0C2ABEAC" w14:textId="77777777" w:rsidTr="00640718">
        <w:trPr>
          <w:trHeight w:val="300"/>
        </w:trPr>
        <w:tc>
          <w:tcPr>
            <w:tcW w:w="6312" w:type="dxa"/>
            <w:tcMar>
              <w:left w:w="105" w:type="dxa"/>
              <w:right w:w="105" w:type="dxa"/>
            </w:tcMar>
          </w:tcPr>
          <w:p w14:paraId="4A6CF587" w14:textId="77777777" w:rsidR="00640718" w:rsidRDefault="00640718" w:rsidP="00BE1B1B">
            <w:pPr>
              <w:spacing w:line="259" w:lineRule="auto"/>
              <w:rPr>
                <w:rFonts w:ascii="Arial" w:eastAsia="Arial" w:hAnsi="Arial" w:cs="Arial"/>
                <w:color w:val="8DB3E2" w:themeColor="text2" w:themeTint="66"/>
                <w:sz w:val="24"/>
                <w:szCs w:val="24"/>
              </w:rPr>
            </w:pPr>
            <w:r w:rsidRPr="1DD64A42">
              <w:rPr>
                <w:rFonts w:ascii="Arial" w:eastAsia="Arial" w:hAnsi="Arial" w:cs="Arial"/>
                <w:color w:val="445369"/>
                <w:sz w:val="24"/>
                <w:szCs w:val="24"/>
              </w:rPr>
              <w:t>Nombre auditor 1</w:t>
            </w:r>
          </w:p>
        </w:tc>
        <w:tc>
          <w:tcPr>
            <w:tcW w:w="3998" w:type="dxa"/>
            <w:tcMar>
              <w:left w:w="105" w:type="dxa"/>
              <w:right w:w="105" w:type="dxa"/>
            </w:tcMar>
          </w:tcPr>
          <w:p w14:paraId="5114205F" w14:textId="77777777" w:rsidR="00640718" w:rsidRDefault="00640718" w:rsidP="00BE1B1B">
            <w:pPr>
              <w:spacing w:line="259" w:lineRule="auto"/>
              <w:jc w:val="center"/>
              <w:rPr>
                <w:rFonts w:ascii="Arial" w:eastAsia="Arial" w:hAnsi="Arial" w:cs="Arial"/>
                <w:color w:val="8DB3E2" w:themeColor="text2" w:themeTint="66"/>
                <w:sz w:val="24"/>
                <w:szCs w:val="24"/>
              </w:rPr>
            </w:pPr>
            <w:r w:rsidRPr="1DD64A42">
              <w:rPr>
                <w:rFonts w:ascii="Arial" w:eastAsia="Arial" w:hAnsi="Arial" w:cs="Arial"/>
                <w:color w:val="445369"/>
                <w:sz w:val="24"/>
                <w:szCs w:val="24"/>
              </w:rPr>
              <w:t>Número de cédula auditor 1</w:t>
            </w:r>
          </w:p>
        </w:tc>
      </w:tr>
      <w:tr w:rsidR="00640718" w14:paraId="63BDE1DD" w14:textId="77777777" w:rsidTr="00640718">
        <w:trPr>
          <w:trHeight w:val="300"/>
        </w:trPr>
        <w:tc>
          <w:tcPr>
            <w:tcW w:w="6312" w:type="dxa"/>
            <w:tcMar>
              <w:left w:w="105" w:type="dxa"/>
              <w:right w:w="105" w:type="dxa"/>
            </w:tcMar>
          </w:tcPr>
          <w:p w14:paraId="5EE17E03" w14:textId="77777777" w:rsidR="00640718" w:rsidRDefault="00640718" w:rsidP="00BE1B1B">
            <w:pPr>
              <w:spacing w:line="259" w:lineRule="auto"/>
              <w:rPr>
                <w:rFonts w:ascii="Arial" w:eastAsia="Arial" w:hAnsi="Arial" w:cs="Arial"/>
                <w:color w:val="8DB3E2" w:themeColor="text2" w:themeTint="66"/>
                <w:sz w:val="24"/>
                <w:szCs w:val="24"/>
              </w:rPr>
            </w:pPr>
            <w:r w:rsidRPr="1DD64A42">
              <w:rPr>
                <w:rFonts w:ascii="Arial" w:eastAsia="Arial" w:hAnsi="Arial" w:cs="Arial"/>
                <w:color w:val="445369"/>
                <w:sz w:val="24"/>
                <w:szCs w:val="24"/>
              </w:rPr>
              <w:t>Nombre auditor 2</w:t>
            </w:r>
          </w:p>
        </w:tc>
        <w:tc>
          <w:tcPr>
            <w:tcW w:w="3998" w:type="dxa"/>
            <w:tcMar>
              <w:left w:w="105" w:type="dxa"/>
              <w:right w:w="105" w:type="dxa"/>
            </w:tcMar>
          </w:tcPr>
          <w:p w14:paraId="0BAC1568" w14:textId="77777777" w:rsidR="00640718" w:rsidRDefault="00640718" w:rsidP="00BE1B1B">
            <w:pPr>
              <w:spacing w:line="259" w:lineRule="auto"/>
              <w:jc w:val="center"/>
              <w:rPr>
                <w:rFonts w:ascii="Arial" w:eastAsia="Arial" w:hAnsi="Arial" w:cs="Arial"/>
                <w:color w:val="8DB3E2" w:themeColor="text2" w:themeTint="66"/>
                <w:sz w:val="24"/>
                <w:szCs w:val="24"/>
              </w:rPr>
            </w:pPr>
            <w:r w:rsidRPr="1DD64A42">
              <w:rPr>
                <w:rFonts w:ascii="Arial" w:eastAsia="Arial" w:hAnsi="Arial" w:cs="Arial"/>
                <w:color w:val="445369"/>
                <w:sz w:val="24"/>
                <w:szCs w:val="24"/>
              </w:rPr>
              <w:t>Número de cédula auditor 2</w:t>
            </w:r>
          </w:p>
        </w:tc>
      </w:tr>
      <w:tr w:rsidR="00640718" w14:paraId="62E9482D" w14:textId="77777777" w:rsidTr="00640718">
        <w:trPr>
          <w:trHeight w:val="300"/>
        </w:trPr>
        <w:tc>
          <w:tcPr>
            <w:tcW w:w="6312" w:type="dxa"/>
            <w:tcMar>
              <w:left w:w="105" w:type="dxa"/>
              <w:right w:w="105" w:type="dxa"/>
            </w:tcMar>
          </w:tcPr>
          <w:p w14:paraId="068EC623" w14:textId="77777777" w:rsidR="00640718" w:rsidRDefault="00640718" w:rsidP="00BE1B1B">
            <w:pPr>
              <w:spacing w:line="259" w:lineRule="auto"/>
              <w:rPr>
                <w:rFonts w:ascii="Arial" w:eastAsia="Arial" w:hAnsi="Arial" w:cs="Arial"/>
                <w:color w:val="8DB3E2" w:themeColor="text2" w:themeTint="66"/>
                <w:sz w:val="24"/>
                <w:szCs w:val="24"/>
              </w:rPr>
            </w:pPr>
            <w:r w:rsidRPr="1DD64A42">
              <w:rPr>
                <w:rFonts w:ascii="Arial" w:eastAsia="Arial" w:hAnsi="Arial" w:cs="Arial"/>
                <w:color w:val="445369"/>
                <w:sz w:val="24"/>
                <w:szCs w:val="24"/>
              </w:rPr>
              <w:t>Nombre auditor 3</w:t>
            </w:r>
          </w:p>
        </w:tc>
        <w:tc>
          <w:tcPr>
            <w:tcW w:w="3998" w:type="dxa"/>
            <w:tcMar>
              <w:left w:w="105" w:type="dxa"/>
              <w:right w:w="105" w:type="dxa"/>
            </w:tcMar>
          </w:tcPr>
          <w:p w14:paraId="2E53E0F1" w14:textId="77777777" w:rsidR="00640718" w:rsidRDefault="00640718" w:rsidP="00BE1B1B">
            <w:pPr>
              <w:spacing w:line="259" w:lineRule="auto"/>
              <w:jc w:val="center"/>
              <w:rPr>
                <w:rFonts w:ascii="Arial" w:eastAsia="Arial" w:hAnsi="Arial" w:cs="Arial"/>
                <w:color w:val="8DB3E2" w:themeColor="text2" w:themeTint="66"/>
                <w:sz w:val="24"/>
                <w:szCs w:val="24"/>
              </w:rPr>
            </w:pPr>
            <w:r w:rsidRPr="1DD64A42">
              <w:rPr>
                <w:rFonts w:ascii="Arial" w:eastAsia="Arial" w:hAnsi="Arial" w:cs="Arial"/>
                <w:color w:val="445369"/>
                <w:sz w:val="24"/>
                <w:szCs w:val="24"/>
              </w:rPr>
              <w:t>Número de cédula auditor 3</w:t>
            </w:r>
          </w:p>
        </w:tc>
      </w:tr>
      <w:tr w:rsidR="00640718" w14:paraId="2AEA7765" w14:textId="77777777" w:rsidTr="00640718">
        <w:trPr>
          <w:trHeight w:val="300"/>
        </w:trPr>
        <w:tc>
          <w:tcPr>
            <w:tcW w:w="6312" w:type="dxa"/>
            <w:tcMar>
              <w:left w:w="105" w:type="dxa"/>
              <w:right w:w="105" w:type="dxa"/>
            </w:tcMar>
          </w:tcPr>
          <w:p w14:paraId="2A82E341" w14:textId="77777777" w:rsidR="00640718" w:rsidRDefault="00640718" w:rsidP="00BE1B1B">
            <w:pPr>
              <w:spacing w:line="259" w:lineRule="auto"/>
              <w:rPr>
                <w:rFonts w:ascii="Arial" w:eastAsia="Arial" w:hAnsi="Arial" w:cs="Arial"/>
                <w:color w:val="8DB3E2" w:themeColor="text2" w:themeTint="66"/>
                <w:sz w:val="24"/>
                <w:szCs w:val="24"/>
              </w:rPr>
            </w:pPr>
            <w:r w:rsidRPr="1DD64A42">
              <w:rPr>
                <w:rFonts w:ascii="Arial" w:eastAsia="Arial" w:hAnsi="Arial" w:cs="Arial"/>
                <w:color w:val="445369"/>
                <w:sz w:val="24"/>
                <w:szCs w:val="24"/>
              </w:rPr>
              <w:t>Nombre auditor 4</w:t>
            </w:r>
          </w:p>
        </w:tc>
        <w:tc>
          <w:tcPr>
            <w:tcW w:w="3998" w:type="dxa"/>
            <w:tcMar>
              <w:left w:w="105" w:type="dxa"/>
              <w:right w:w="105" w:type="dxa"/>
            </w:tcMar>
          </w:tcPr>
          <w:p w14:paraId="7A550695" w14:textId="77777777" w:rsidR="00640718" w:rsidRDefault="00640718" w:rsidP="00BE1B1B">
            <w:pPr>
              <w:spacing w:line="259" w:lineRule="auto"/>
              <w:jc w:val="center"/>
              <w:rPr>
                <w:rFonts w:ascii="Arial" w:eastAsia="Arial" w:hAnsi="Arial" w:cs="Arial"/>
                <w:color w:val="8DB3E2" w:themeColor="text2" w:themeTint="66"/>
                <w:sz w:val="24"/>
                <w:szCs w:val="24"/>
              </w:rPr>
            </w:pPr>
            <w:r w:rsidRPr="1DD64A42">
              <w:rPr>
                <w:rFonts w:ascii="Arial" w:eastAsia="Arial" w:hAnsi="Arial" w:cs="Arial"/>
                <w:color w:val="445369"/>
                <w:sz w:val="24"/>
                <w:szCs w:val="24"/>
              </w:rPr>
              <w:t>Número de cédula auditor 4</w:t>
            </w:r>
          </w:p>
        </w:tc>
      </w:tr>
      <w:tr w:rsidR="00640718" w14:paraId="5763DB8C" w14:textId="77777777" w:rsidTr="00640718">
        <w:trPr>
          <w:trHeight w:val="300"/>
        </w:trPr>
        <w:tc>
          <w:tcPr>
            <w:tcW w:w="6312" w:type="dxa"/>
            <w:tcMar>
              <w:left w:w="105" w:type="dxa"/>
              <w:right w:w="105" w:type="dxa"/>
            </w:tcMar>
          </w:tcPr>
          <w:p w14:paraId="7FF31B81" w14:textId="77777777" w:rsidR="00640718" w:rsidRDefault="00640718" w:rsidP="00BE1B1B">
            <w:pPr>
              <w:spacing w:line="259" w:lineRule="auto"/>
              <w:rPr>
                <w:rFonts w:ascii="Arial" w:eastAsia="Arial" w:hAnsi="Arial" w:cs="Arial"/>
                <w:sz w:val="24"/>
                <w:szCs w:val="24"/>
              </w:rPr>
            </w:pPr>
          </w:p>
        </w:tc>
        <w:tc>
          <w:tcPr>
            <w:tcW w:w="3998" w:type="dxa"/>
            <w:tcMar>
              <w:left w:w="105" w:type="dxa"/>
              <w:right w:w="105" w:type="dxa"/>
            </w:tcMar>
          </w:tcPr>
          <w:p w14:paraId="2C731E73" w14:textId="77777777" w:rsidR="00640718" w:rsidRDefault="00640718" w:rsidP="00BE1B1B">
            <w:pPr>
              <w:spacing w:line="259" w:lineRule="auto"/>
              <w:jc w:val="center"/>
              <w:rPr>
                <w:rFonts w:ascii="Arial" w:eastAsia="Arial" w:hAnsi="Arial" w:cs="Arial"/>
                <w:sz w:val="24"/>
                <w:szCs w:val="24"/>
              </w:rPr>
            </w:pPr>
          </w:p>
        </w:tc>
      </w:tr>
    </w:tbl>
    <w:p w14:paraId="657D9701" w14:textId="77777777" w:rsidR="00640718" w:rsidRDefault="00640718" w:rsidP="00640718">
      <w:pPr>
        <w:pStyle w:val="Textoindependiente"/>
        <w:jc w:val="both"/>
        <w:rPr>
          <w:b/>
          <w:bCs/>
        </w:rPr>
      </w:pPr>
    </w:p>
    <w:p w14:paraId="7AC3CB36" w14:textId="77777777" w:rsidR="00640718" w:rsidRPr="00640718" w:rsidRDefault="00640718" w:rsidP="00640718">
      <w:pPr>
        <w:pStyle w:val="Prrafodelista"/>
        <w:widowControl/>
        <w:numPr>
          <w:ilvl w:val="0"/>
          <w:numId w:val="11"/>
        </w:numPr>
        <w:autoSpaceDE/>
        <w:autoSpaceDN/>
        <w:spacing w:after="160" w:line="259" w:lineRule="auto"/>
        <w:ind w:left="720" w:firstLine="0"/>
        <w:contextualSpacing/>
        <w:jc w:val="center"/>
        <w:rPr>
          <w:rFonts w:eastAsia="Arial" w:cs="Arial"/>
          <w:color w:val="000000" w:themeColor="text1"/>
          <w:sz w:val="20"/>
          <w:szCs w:val="20"/>
        </w:rPr>
      </w:pPr>
      <w:r w:rsidRPr="00640718">
        <w:rPr>
          <w:rFonts w:eastAsia="Arial" w:cs="Arial"/>
          <w:b/>
          <w:bCs/>
          <w:color w:val="000000" w:themeColor="text1"/>
          <w:sz w:val="20"/>
          <w:szCs w:val="20"/>
        </w:rPr>
        <w:t>ANTECEDENTES</w:t>
      </w:r>
    </w:p>
    <w:p w14:paraId="4457BDA5" w14:textId="77777777" w:rsidR="00640718" w:rsidRPr="00640718" w:rsidRDefault="00640718" w:rsidP="00640718">
      <w:pPr>
        <w:pStyle w:val="Prrafodelista"/>
        <w:widowControl/>
        <w:numPr>
          <w:ilvl w:val="0"/>
          <w:numId w:val="12"/>
        </w:numPr>
        <w:autoSpaceDE/>
        <w:autoSpaceDN/>
        <w:spacing w:after="160" w:line="259" w:lineRule="auto"/>
        <w:contextualSpacing/>
        <w:jc w:val="both"/>
        <w:rPr>
          <w:rFonts w:eastAsia="Arial" w:cs="Arial"/>
          <w:color w:val="000000" w:themeColor="text1"/>
          <w:sz w:val="20"/>
          <w:szCs w:val="20"/>
        </w:rPr>
      </w:pPr>
      <w:r w:rsidRPr="00640718">
        <w:rPr>
          <w:rFonts w:eastAsia="Arial" w:cs="Arial"/>
          <w:b/>
          <w:bCs/>
          <w:color w:val="000000" w:themeColor="text1"/>
          <w:sz w:val="20"/>
          <w:szCs w:val="20"/>
        </w:rPr>
        <w:t xml:space="preserve">Objetivo: </w:t>
      </w:r>
    </w:p>
    <w:p w14:paraId="7513337D" w14:textId="77777777" w:rsidR="00640718" w:rsidRDefault="00640718" w:rsidP="00640718">
      <w:pPr>
        <w:jc w:val="both"/>
        <w:rPr>
          <w:rFonts w:eastAsia="Arial" w:cs="Arial"/>
          <w:sz w:val="20"/>
          <w:szCs w:val="20"/>
        </w:rPr>
      </w:pPr>
      <w:r w:rsidRPr="00640718">
        <w:rPr>
          <w:rFonts w:eastAsia="Arial" w:cs="Arial"/>
          <w:sz w:val="20"/>
          <w:szCs w:val="20"/>
        </w:rPr>
        <w:t>Establecer los componentes procedimentales para la auditoría a las instituciones reclamantes de reconocimiento y pago de los servicios de salud y gastos derivados de accidentes de tránsito ocasionados por vehículos no identificados o sin póliza SOAT o que se encuentre amparado por póliza SOAT y que supere el umbral UVT definido en la norma vigente, eventos catastróficos de origen natural, eventos terroristas y los demás eventos aprobados por el Ministerio de Salud y Protección Social (MSPS), mediante visita de campo del equipo auditor, con el propósito de validar el cumplimiento de los requisitos definidos en el Manual de Auditoría (VALR-MAO6) sobre una selección casuística (alertas) tomada de la población de entidades reclamantes, a partir de los controles y validaciones para la adecuada destinación de los recursos del SGSSS en el procedimiento de verificación, reconocimiento y pago de las reclamaciones o el reintegro de los recursos a que haya lugar.</w:t>
      </w:r>
    </w:p>
    <w:p w14:paraId="2836D15B" w14:textId="77777777" w:rsidR="00640718" w:rsidRDefault="00640718" w:rsidP="00640718">
      <w:pPr>
        <w:jc w:val="both"/>
        <w:rPr>
          <w:rFonts w:eastAsia="Arial" w:cs="Arial"/>
          <w:sz w:val="20"/>
          <w:szCs w:val="20"/>
        </w:rPr>
      </w:pPr>
    </w:p>
    <w:p w14:paraId="776EB067" w14:textId="77777777" w:rsidR="00640718" w:rsidRPr="00640718" w:rsidRDefault="00640718" w:rsidP="00640718">
      <w:pPr>
        <w:numPr>
          <w:ilvl w:val="0"/>
          <w:numId w:val="12"/>
        </w:numPr>
        <w:jc w:val="both"/>
        <w:rPr>
          <w:rFonts w:eastAsia="Arial" w:cs="Arial"/>
          <w:sz w:val="20"/>
          <w:szCs w:val="20"/>
          <w:lang w:val="es-CO"/>
        </w:rPr>
      </w:pPr>
      <w:r w:rsidRPr="00640718">
        <w:rPr>
          <w:rFonts w:eastAsia="Arial" w:cs="Arial"/>
          <w:b/>
          <w:bCs/>
          <w:sz w:val="20"/>
          <w:szCs w:val="20"/>
          <w:lang w:val="es-CO"/>
        </w:rPr>
        <w:t>Marco Jurídico:</w:t>
      </w:r>
    </w:p>
    <w:p w14:paraId="6C725B1F" w14:textId="77777777" w:rsidR="00640718" w:rsidRPr="00640718" w:rsidRDefault="00640718" w:rsidP="00640718">
      <w:pPr>
        <w:jc w:val="both"/>
        <w:rPr>
          <w:rFonts w:eastAsia="Arial" w:cs="Arial"/>
          <w:sz w:val="20"/>
          <w:szCs w:val="20"/>
          <w:lang w:val="es-CO"/>
        </w:rPr>
      </w:pPr>
    </w:p>
    <w:p w14:paraId="7A1EB044" w14:textId="77777777" w:rsidR="00640718" w:rsidRP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t>Decreto 056 de 2015</w:t>
      </w:r>
    </w:p>
    <w:p w14:paraId="065D1239" w14:textId="77777777" w:rsidR="00640718" w:rsidRP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t>Decreto 780 de 2016</w:t>
      </w:r>
    </w:p>
    <w:p w14:paraId="3B90CF60" w14:textId="77777777" w:rsidR="00640718" w:rsidRP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t>Resolución 3823 de 2016</w:t>
      </w:r>
    </w:p>
    <w:p w14:paraId="3D707855" w14:textId="77777777" w:rsidR="00640718" w:rsidRP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t>Nota Externa 201733200110423 de 2017</w:t>
      </w:r>
    </w:p>
    <w:p w14:paraId="1EC52248" w14:textId="77777777" w:rsid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t>Resolución 0311 de 2020</w:t>
      </w:r>
    </w:p>
    <w:p w14:paraId="5D10B3F9" w14:textId="77777777" w:rsidR="00640718" w:rsidRPr="00640718" w:rsidRDefault="00640718" w:rsidP="00640718">
      <w:pPr>
        <w:ind w:left="720"/>
        <w:jc w:val="both"/>
        <w:rPr>
          <w:rFonts w:eastAsia="Arial" w:cs="Arial"/>
          <w:sz w:val="20"/>
          <w:szCs w:val="20"/>
          <w:lang w:val="es-CO"/>
        </w:rPr>
      </w:pPr>
    </w:p>
    <w:p w14:paraId="0BC0EFFD" w14:textId="77777777" w:rsidR="00640718" w:rsidRP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lastRenderedPageBreak/>
        <w:t>Resolución 1236 de 2023</w:t>
      </w:r>
    </w:p>
    <w:p w14:paraId="03C3697F" w14:textId="77777777" w:rsidR="00640718" w:rsidRP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t>Resolución 12758 de 2023</w:t>
      </w:r>
    </w:p>
    <w:p w14:paraId="7AB2E388" w14:textId="77777777" w:rsidR="00640718" w:rsidRPr="00640718" w:rsidRDefault="00640718" w:rsidP="00640718">
      <w:pPr>
        <w:numPr>
          <w:ilvl w:val="0"/>
          <w:numId w:val="13"/>
        </w:numPr>
        <w:jc w:val="both"/>
        <w:rPr>
          <w:rFonts w:eastAsia="Arial" w:cs="Arial"/>
          <w:sz w:val="20"/>
          <w:szCs w:val="20"/>
          <w:lang w:val="es-CO"/>
        </w:rPr>
      </w:pPr>
      <w:r w:rsidRPr="00640718">
        <w:rPr>
          <w:rFonts w:eastAsia="Arial" w:cs="Arial"/>
          <w:sz w:val="20"/>
          <w:szCs w:val="20"/>
          <w:lang w:val="es-CO"/>
        </w:rPr>
        <w:t>Resolución 326 de 2023</w:t>
      </w:r>
    </w:p>
    <w:p w14:paraId="576329B7" w14:textId="77777777" w:rsidR="00640718" w:rsidRPr="00640718" w:rsidRDefault="00640718" w:rsidP="00640718">
      <w:pPr>
        <w:jc w:val="both"/>
        <w:rPr>
          <w:rFonts w:eastAsia="Arial" w:cs="Arial"/>
          <w:sz w:val="20"/>
          <w:szCs w:val="20"/>
        </w:rPr>
      </w:pPr>
    </w:p>
    <w:p w14:paraId="6EE6217E" w14:textId="77777777" w:rsidR="00640718" w:rsidRPr="00640718" w:rsidRDefault="00640718" w:rsidP="00640718">
      <w:pPr>
        <w:pStyle w:val="Prrafodelista"/>
        <w:widowControl/>
        <w:numPr>
          <w:ilvl w:val="0"/>
          <w:numId w:val="12"/>
        </w:numPr>
        <w:autoSpaceDE/>
        <w:autoSpaceDN/>
        <w:spacing w:after="160" w:line="259" w:lineRule="auto"/>
        <w:contextualSpacing/>
        <w:jc w:val="both"/>
        <w:rPr>
          <w:rFonts w:eastAsia="Arial" w:cs="Arial"/>
          <w:sz w:val="20"/>
          <w:szCs w:val="20"/>
        </w:rPr>
      </w:pPr>
      <w:r w:rsidRPr="00640718">
        <w:rPr>
          <w:rFonts w:eastAsia="Arial" w:cs="Arial"/>
          <w:b/>
          <w:bCs/>
          <w:sz w:val="20"/>
          <w:szCs w:val="20"/>
        </w:rPr>
        <w:t>Descripción de la IPS</w:t>
      </w:r>
    </w:p>
    <w:p w14:paraId="0D9FCD72" w14:textId="77777777" w:rsidR="00640718" w:rsidRPr="00640718" w:rsidRDefault="00640718" w:rsidP="00640718">
      <w:pPr>
        <w:jc w:val="both"/>
        <w:rPr>
          <w:rFonts w:eastAsia="Arial" w:cs="Arial"/>
          <w:sz w:val="20"/>
          <w:szCs w:val="20"/>
        </w:rPr>
      </w:pPr>
      <w:r w:rsidRPr="00640718">
        <w:rPr>
          <w:rFonts w:eastAsia="Arial" w:cs="Arial"/>
          <w:sz w:val="20"/>
          <w:szCs w:val="20"/>
        </w:rPr>
        <w:t>En este apartado se registran los datos concernientes a la IPS auditada, su nombre completo, NIT, dirección de la sede visitada (si existen varias), datos de habilitación, descripciones que se consideren pertinentes, información sobre los servicios ofrecidos, descripción breve de las redes a que pertenezca, otra información que se considere relevante para la descripción.  Si se cuenta con registros fotográficos relacionarlos como anexos.</w:t>
      </w:r>
    </w:p>
    <w:p w14:paraId="46994CD4" w14:textId="77777777" w:rsidR="00640718" w:rsidRPr="00640718" w:rsidRDefault="00640718" w:rsidP="00640718">
      <w:pPr>
        <w:jc w:val="both"/>
        <w:rPr>
          <w:rFonts w:eastAsia="Arial" w:cs="Arial"/>
          <w:sz w:val="20"/>
          <w:szCs w:val="20"/>
        </w:rPr>
      </w:pPr>
    </w:p>
    <w:p w14:paraId="0225469F" w14:textId="77777777" w:rsidR="00640718" w:rsidRPr="00640718" w:rsidRDefault="00640718" w:rsidP="00640718">
      <w:pPr>
        <w:pStyle w:val="Prrafodelista"/>
        <w:widowControl/>
        <w:numPr>
          <w:ilvl w:val="0"/>
          <w:numId w:val="12"/>
        </w:numPr>
        <w:autoSpaceDE/>
        <w:autoSpaceDN/>
        <w:spacing w:after="160" w:line="259" w:lineRule="auto"/>
        <w:contextualSpacing/>
        <w:jc w:val="both"/>
        <w:rPr>
          <w:rFonts w:eastAsia="Arial" w:cs="Arial"/>
          <w:sz w:val="20"/>
          <w:szCs w:val="20"/>
        </w:rPr>
      </w:pPr>
      <w:r w:rsidRPr="00640718">
        <w:rPr>
          <w:rFonts w:eastAsia="Arial" w:cs="Arial"/>
          <w:b/>
          <w:bCs/>
          <w:sz w:val="20"/>
          <w:szCs w:val="20"/>
        </w:rPr>
        <w:t>Materiales y métodos</w:t>
      </w:r>
    </w:p>
    <w:p w14:paraId="6B1300ED" w14:textId="77777777" w:rsidR="00640718" w:rsidRPr="00640718" w:rsidRDefault="00640718" w:rsidP="00640718">
      <w:pPr>
        <w:jc w:val="both"/>
        <w:rPr>
          <w:rFonts w:eastAsia="Arial" w:cs="Arial"/>
          <w:sz w:val="20"/>
          <w:szCs w:val="20"/>
        </w:rPr>
      </w:pPr>
      <w:r w:rsidRPr="00640718">
        <w:rPr>
          <w:rFonts w:eastAsia="Arial" w:cs="Arial"/>
          <w:sz w:val="20"/>
          <w:szCs w:val="20"/>
        </w:rPr>
        <w:t xml:space="preserve">Se describen detalladamente y </w:t>
      </w:r>
      <w:r w:rsidRPr="00640718">
        <w:rPr>
          <w:rFonts w:eastAsia="Arial" w:cs="Arial"/>
          <w:b/>
          <w:bCs/>
          <w:sz w:val="20"/>
          <w:szCs w:val="20"/>
          <w:u w:val="single"/>
        </w:rPr>
        <w:t>siempre en tercera persona</w:t>
      </w:r>
      <w:r w:rsidRPr="00640718">
        <w:rPr>
          <w:rFonts w:eastAsia="Arial" w:cs="Arial"/>
          <w:sz w:val="20"/>
          <w:szCs w:val="20"/>
        </w:rPr>
        <w:t xml:space="preserve"> los elementos con que se contó para hacer la auditoría (incluir la mención de todos los documentos), origen de los elementos muestrales, parámetros de la muestra, relación de cuentas a auditar. Evitar el uso de gerundios (</w:t>
      </w:r>
      <w:bookmarkStart w:id="16" w:name="_Int_pIhDfWyU"/>
      <w:proofErr w:type="spellStart"/>
      <w:r w:rsidRPr="00640718">
        <w:rPr>
          <w:rFonts w:eastAsia="Arial" w:cs="Arial"/>
          <w:sz w:val="20"/>
          <w:szCs w:val="20"/>
        </w:rPr>
        <w:t>iendo</w:t>
      </w:r>
      <w:bookmarkEnd w:id="16"/>
      <w:proofErr w:type="spellEnd"/>
      <w:r w:rsidRPr="00640718">
        <w:rPr>
          <w:rFonts w:eastAsia="Arial" w:cs="Arial"/>
          <w:sz w:val="20"/>
          <w:szCs w:val="20"/>
        </w:rPr>
        <w:t>, ando) y de voz pasiva (fueron llevados, fueron auditados, etc.)</w:t>
      </w:r>
    </w:p>
    <w:p w14:paraId="292F56D0" w14:textId="77777777" w:rsidR="00FC0F8F" w:rsidRDefault="00FC0F8F" w:rsidP="00640718">
      <w:pPr>
        <w:jc w:val="both"/>
        <w:rPr>
          <w:rFonts w:eastAsia="Arial" w:cs="Arial"/>
          <w:sz w:val="20"/>
          <w:szCs w:val="20"/>
        </w:rPr>
      </w:pPr>
    </w:p>
    <w:p w14:paraId="531762A9" w14:textId="256EDD5F" w:rsidR="00640718" w:rsidRPr="00640718" w:rsidRDefault="00640718" w:rsidP="00640718">
      <w:pPr>
        <w:jc w:val="both"/>
        <w:rPr>
          <w:rFonts w:eastAsia="Arial" w:cs="Arial"/>
          <w:sz w:val="20"/>
          <w:szCs w:val="20"/>
        </w:rPr>
      </w:pPr>
      <w:r w:rsidRPr="00640718">
        <w:rPr>
          <w:rFonts w:eastAsia="Arial" w:cs="Arial"/>
          <w:sz w:val="20"/>
          <w:szCs w:val="20"/>
        </w:rPr>
        <w:t>Describir las actividades efectuadas para llevar a cabo la auditoría (</w:t>
      </w:r>
      <w:r w:rsidRPr="00640718">
        <w:rPr>
          <w:rFonts w:eastAsia="Arial" w:cs="Arial"/>
          <w:i/>
          <w:iCs/>
          <w:sz w:val="20"/>
          <w:szCs w:val="20"/>
        </w:rPr>
        <w:t xml:space="preserve">Ej. En la hora y fecha </w:t>
      </w:r>
      <w:bookmarkStart w:id="17" w:name="_Int_pXhk2XXk"/>
      <w:proofErr w:type="spellStart"/>
      <w:r w:rsidRPr="00640718">
        <w:rPr>
          <w:rFonts w:eastAsia="Arial" w:cs="Arial"/>
          <w:i/>
          <w:iCs/>
          <w:sz w:val="20"/>
          <w:szCs w:val="20"/>
        </w:rPr>
        <w:t>dd</w:t>
      </w:r>
      <w:bookmarkEnd w:id="17"/>
      <w:proofErr w:type="spellEnd"/>
      <w:r w:rsidRPr="00640718">
        <w:rPr>
          <w:rFonts w:eastAsia="Arial" w:cs="Arial"/>
          <w:i/>
          <w:iCs/>
          <w:sz w:val="20"/>
          <w:szCs w:val="20"/>
        </w:rPr>
        <w:t xml:space="preserve">/mm/ </w:t>
      </w:r>
      <w:proofErr w:type="spellStart"/>
      <w:r w:rsidRPr="00640718">
        <w:rPr>
          <w:rFonts w:eastAsia="Arial" w:cs="Arial"/>
          <w:i/>
          <w:iCs/>
          <w:sz w:val="20"/>
          <w:szCs w:val="20"/>
        </w:rPr>
        <w:t>aaaa</w:t>
      </w:r>
      <w:proofErr w:type="spellEnd"/>
      <w:r w:rsidRPr="00640718">
        <w:rPr>
          <w:rFonts w:eastAsia="Arial" w:cs="Arial"/>
          <w:i/>
          <w:iCs/>
          <w:sz w:val="20"/>
          <w:szCs w:val="20"/>
        </w:rPr>
        <w:t>, se llegó, se hizo contacto con NN cargo, se procedió a, el equipo de auditores se instaló en, se contó con el acompañamiento de NN, cargo, se procedió a levantar acta de XYZ, (recordar 5W1H). Se anexa copia del acta XYZ, (Anexo No. ###))</w:t>
      </w:r>
      <w:r w:rsidRPr="00640718">
        <w:rPr>
          <w:rFonts w:eastAsia="Arial" w:cs="Arial"/>
          <w:sz w:val="20"/>
          <w:szCs w:val="20"/>
        </w:rPr>
        <w:t>. En este apartado se debe incluir todo lo relacionado con la reunión de cierre, fecha, hora, asistentes. No repetir conclusiones o hallazgos, de ser necesario, referir al numeral correspondiente. Ejemplo:</w:t>
      </w:r>
    </w:p>
    <w:p w14:paraId="7036B500" w14:textId="77777777" w:rsidR="00FC0F8F" w:rsidRDefault="00FC0F8F" w:rsidP="00640718">
      <w:pPr>
        <w:jc w:val="both"/>
        <w:rPr>
          <w:rFonts w:eastAsia="Arial" w:cs="Arial"/>
          <w:i/>
          <w:iCs/>
          <w:sz w:val="20"/>
          <w:szCs w:val="20"/>
        </w:rPr>
      </w:pPr>
    </w:p>
    <w:p w14:paraId="4330C0CA" w14:textId="1822201D" w:rsidR="00640718" w:rsidRPr="00640718" w:rsidRDefault="00640718" w:rsidP="00640718">
      <w:pPr>
        <w:jc w:val="both"/>
        <w:rPr>
          <w:rFonts w:eastAsia="Arial" w:cs="Arial"/>
          <w:sz w:val="20"/>
          <w:szCs w:val="20"/>
        </w:rPr>
      </w:pPr>
      <w:r w:rsidRPr="00640718">
        <w:rPr>
          <w:rFonts w:eastAsia="Arial" w:cs="Arial"/>
          <w:i/>
          <w:iCs/>
          <w:sz w:val="20"/>
          <w:szCs w:val="20"/>
        </w:rPr>
        <w:t>Acompañados por NN, cargo, se procedió a un recorrido por las instalaciones, se revisó la existencia, vigencia y aplicación de los protocolos, procesos, circulares internas (nombre, código, vigencia), etc., con enfoque en la atención de los casos a cargo de la ADRES</w:t>
      </w:r>
      <w:r w:rsidRPr="00640718">
        <w:rPr>
          <w:rFonts w:eastAsia="Arial" w:cs="Arial"/>
          <w:sz w:val="20"/>
          <w:szCs w:val="20"/>
        </w:rPr>
        <w:t>.</w:t>
      </w:r>
    </w:p>
    <w:p w14:paraId="4060E597" w14:textId="77777777" w:rsidR="00640718" w:rsidRPr="00FC0F8F" w:rsidRDefault="00640718" w:rsidP="00FC0F8F">
      <w:pPr>
        <w:jc w:val="both"/>
        <w:rPr>
          <w:rFonts w:eastAsia="Arial" w:cs="Arial"/>
          <w:b/>
          <w:bCs/>
          <w:sz w:val="20"/>
          <w:szCs w:val="20"/>
        </w:rPr>
      </w:pPr>
    </w:p>
    <w:p w14:paraId="6054B462" w14:textId="77777777" w:rsidR="00640718" w:rsidRPr="00FC0F8F" w:rsidRDefault="00640718" w:rsidP="00FC0F8F">
      <w:pPr>
        <w:pStyle w:val="Prrafodelista"/>
        <w:widowControl/>
        <w:numPr>
          <w:ilvl w:val="0"/>
          <w:numId w:val="12"/>
        </w:numPr>
        <w:autoSpaceDE/>
        <w:autoSpaceDN/>
        <w:contextualSpacing/>
        <w:jc w:val="both"/>
        <w:rPr>
          <w:rFonts w:eastAsia="Arial" w:cs="Arial"/>
          <w:b/>
          <w:bCs/>
          <w:sz w:val="20"/>
          <w:szCs w:val="20"/>
        </w:rPr>
      </w:pPr>
      <w:r w:rsidRPr="00FC0F8F">
        <w:rPr>
          <w:rFonts w:eastAsia="Arial" w:cs="Arial"/>
          <w:b/>
          <w:bCs/>
          <w:sz w:val="20"/>
          <w:szCs w:val="20"/>
        </w:rPr>
        <w:t xml:space="preserve">Desarrollar la descripción detallada de todos los ítems relatados arriba. </w:t>
      </w:r>
    </w:p>
    <w:p w14:paraId="35F6DE0C" w14:textId="77777777" w:rsidR="00FC0F8F" w:rsidRPr="00FC0F8F" w:rsidRDefault="00FC0F8F" w:rsidP="00FC0F8F">
      <w:pPr>
        <w:pStyle w:val="Prrafodelista"/>
        <w:ind w:left="0" w:firstLine="0"/>
        <w:jc w:val="both"/>
        <w:rPr>
          <w:rFonts w:eastAsia="Arial" w:cs="Arial"/>
          <w:sz w:val="20"/>
          <w:szCs w:val="20"/>
        </w:rPr>
      </w:pPr>
      <w:r w:rsidRPr="00FC0F8F">
        <w:rPr>
          <w:rFonts w:eastAsia="Arial" w:cs="Arial"/>
          <w:sz w:val="20"/>
          <w:szCs w:val="20"/>
        </w:rPr>
        <w:t>Si se obtuvieron evidencias documentales, relacionarlas en los anexos. Siempre incluir títulos completos de las tablas o gráficos que se presenten, (nombre de la IPS, nombre y número de la tabla o gráfico, periodo que se presenta, fuente, etc.)</w:t>
      </w:r>
    </w:p>
    <w:p w14:paraId="02DA5A70" w14:textId="77777777" w:rsidR="00FC0F8F" w:rsidRDefault="00FC0F8F" w:rsidP="00FC0F8F">
      <w:pPr>
        <w:jc w:val="both"/>
        <w:rPr>
          <w:rFonts w:eastAsia="Arial" w:cs="Arial"/>
          <w:sz w:val="20"/>
          <w:szCs w:val="20"/>
        </w:rPr>
      </w:pPr>
    </w:p>
    <w:p w14:paraId="5AB131F9" w14:textId="784ED1FA" w:rsidR="00FC0F8F" w:rsidRPr="00FC0F8F" w:rsidRDefault="00FC0F8F" w:rsidP="00FC0F8F">
      <w:pPr>
        <w:jc w:val="both"/>
        <w:rPr>
          <w:rFonts w:eastAsia="Arial" w:cs="Arial"/>
          <w:sz w:val="20"/>
          <w:szCs w:val="20"/>
        </w:rPr>
      </w:pPr>
      <w:r w:rsidRPr="00FC0F8F">
        <w:rPr>
          <w:rFonts w:eastAsia="Arial" w:cs="Arial"/>
          <w:sz w:val="20"/>
          <w:szCs w:val="20"/>
        </w:rPr>
        <w:t>Es pertinente también registrar resultados de tipo operativo como:</w:t>
      </w:r>
    </w:p>
    <w:p w14:paraId="5AD6FF76" w14:textId="77777777" w:rsidR="00FC0F8F" w:rsidRPr="00FC0F8F" w:rsidRDefault="00FC0F8F" w:rsidP="00FC0F8F">
      <w:pPr>
        <w:pStyle w:val="Prrafodelista"/>
        <w:widowControl/>
        <w:numPr>
          <w:ilvl w:val="0"/>
          <w:numId w:val="15"/>
        </w:numPr>
        <w:autoSpaceDE/>
        <w:autoSpaceDN/>
        <w:contextualSpacing/>
        <w:jc w:val="both"/>
        <w:rPr>
          <w:rFonts w:eastAsia="Arial" w:cs="Arial"/>
          <w:sz w:val="20"/>
          <w:szCs w:val="20"/>
        </w:rPr>
      </w:pPr>
      <w:r w:rsidRPr="00FC0F8F">
        <w:rPr>
          <w:rFonts w:eastAsia="Arial" w:cs="Arial"/>
          <w:sz w:val="20"/>
          <w:szCs w:val="20"/>
        </w:rPr>
        <w:t>Número de ítems auditados en las reclamaciones</w:t>
      </w:r>
    </w:p>
    <w:p w14:paraId="05134230" w14:textId="77777777" w:rsidR="00FC0F8F" w:rsidRPr="00FC0F8F" w:rsidRDefault="00FC0F8F" w:rsidP="00FC0F8F">
      <w:pPr>
        <w:pStyle w:val="Prrafodelista"/>
        <w:widowControl/>
        <w:numPr>
          <w:ilvl w:val="0"/>
          <w:numId w:val="15"/>
        </w:numPr>
        <w:autoSpaceDE/>
        <w:autoSpaceDN/>
        <w:contextualSpacing/>
        <w:jc w:val="both"/>
        <w:rPr>
          <w:rFonts w:eastAsia="Arial" w:cs="Arial"/>
          <w:sz w:val="20"/>
          <w:szCs w:val="20"/>
        </w:rPr>
      </w:pPr>
      <w:r w:rsidRPr="00FC0F8F">
        <w:rPr>
          <w:rFonts w:eastAsia="Arial" w:cs="Arial"/>
          <w:sz w:val="20"/>
          <w:szCs w:val="20"/>
        </w:rPr>
        <w:t>Número de registros revisados (Historias clínicas, soportes de atenciones, etc.).</w:t>
      </w:r>
    </w:p>
    <w:p w14:paraId="4EDEE9A1" w14:textId="77777777" w:rsidR="00FC0F8F" w:rsidRPr="00FC0F8F" w:rsidRDefault="00FC0F8F" w:rsidP="00FC0F8F">
      <w:pPr>
        <w:pStyle w:val="Prrafodelista"/>
        <w:jc w:val="both"/>
        <w:rPr>
          <w:rFonts w:eastAsia="Arial" w:cs="Arial"/>
          <w:sz w:val="20"/>
          <w:szCs w:val="20"/>
        </w:rPr>
      </w:pPr>
    </w:p>
    <w:p w14:paraId="58B5962F" w14:textId="77777777" w:rsidR="00FC0F8F" w:rsidRPr="00FC0F8F" w:rsidRDefault="00FC0F8F" w:rsidP="00FC0F8F">
      <w:pPr>
        <w:jc w:val="both"/>
        <w:rPr>
          <w:rFonts w:eastAsia="Arial" w:cs="Arial"/>
          <w:b/>
          <w:bCs/>
          <w:sz w:val="20"/>
          <w:szCs w:val="20"/>
        </w:rPr>
      </w:pPr>
      <w:r w:rsidRPr="00FC0F8F">
        <w:rPr>
          <w:rFonts w:eastAsia="Arial" w:cs="Arial"/>
          <w:b/>
          <w:bCs/>
          <w:sz w:val="20"/>
          <w:szCs w:val="20"/>
        </w:rPr>
        <w:t>5.1 Hallazgos:</w:t>
      </w:r>
    </w:p>
    <w:p w14:paraId="494F7AF7" w14:textId="77777777" w:rsidR="00FC0F8F" w:rsidRPr="00FC0F8F" w:rsidRDefault="00FC0F8F" w:rsidP="00FC0F8F">
      <w:pPr>
        <w:jc w:val="both"/>
        <w:rPr>
          <w:rFonts w:eastAsia="Arial" w:cs="Arial"/>
          <w:sz w:val="20"/>
          <w:szCs w:val="20"/>
        </w:rPr>
      </w:pPr>
      <w:r w:rsidRPr="00FC0F8F">
        <w:rPr>
          <w:rFonts w:eastAsia="Arial" w:cs="Arial"/>
          <w:sz w:val="20"/>
          <w:szCs w:val="20"/>
        </w:rPr>
        <w:t>Los hallazgos deben ser relacionados y enumerados.</w:t>
      </w:r>
    </w:p>
    <w:p w14:paraId="6A6D7173" w14:textId="77777777" w:rsidR="00FC0F8F" w:rsidRDefault="00FC0F8F" w:rsidP="00FC0F8F">
      <w:pPr>
        <w:jc w:val="both"/>
        <w:rPr>
          <w:rFonts w:eastAsia="Arial" w:cs="Arial"/>
          <w:sz w:val="20"/>
          <w:szCs w:val="20"/>
        </w:rPr>
      </w:pPr>
    </w:p>
    <w:p w14:paraId="092D332B" w14:textId="0DCC1C7C" w:rsidR="00FC0F8F" w:rsidRPr="00FC0F8F" w:rsidRDefault="00FC0F8F" w:rsidP="00FC0F8F">
      <w:pPr>
        <w:jc w:val="both"/>
        <w:rPr>
          <w:rFonts w:eastAsia="Arial" w:cs="Arial"/>
          <w:sz w:val="20"/>
          <w:szCs w:val="20"/>
        </w:rPr>
      </w:pPr>
      <w:r w:rsidRPr="00FC0F8F">
        <w:rPr>
          <w:rFonts w:eastAsia="Arial" w:cs="Arial"/>
          <w:sz w:val="20"/>
          <w:szCs w:val="20"/>
        </w:rPr>
        <w:t>Si se efectúan hallazgos en los documentos asistenciales se deja constancia en el presente informe, ejemplos:</w:t>
      </w:r>
    </w:p>
    <w:p w14:paraId="1CF17ADE" w14:textId="77777777" w:rsidR="00FC0F8F" w:rsidRDefault="00FC0F8F" w:rsidP="00FC0F8F">
      <w:pPr>
        <w:pStyle w:val="Sinespaciado"/>
        <w:jc w:val="both"/>
        <w:rPr>
          <w:rFonts w:ascii="Verdana" w:eastAsia="Arial" w:hAnsi="Verdana" w:cs="Arial"/>
          <w:sz w:val="20"/>
          <w:szCs w:val="20"/>
        </w:rPr>
      </w:pPr>
    </w:p>
    <w:p w14:paraId="2610BF81" w14:textId="03A646A9" w:rsidR="00FC0F8F" w:rsidRPr="00FC0F8F" w:rsidRDefault="00FC0F8F" w:rsidP="00FC0F8F">
      <w:pPr>
        <w:pStyle w:val="Sinespaciado"/>
        <w:jc w:val="both"/>
        <w:rPr>
          <w:rFonts w:ascii="Verdana" w:eastAsia="Arial" w:hAnsi="Verdana" w:cs="Arial"/>
          <w:sz w:val="20"/>
          <w:szCs w:val="20"/>
        </w:rPr>
      </w:pPr>
      <w:r w:rsidRPr="00FC0F8F">
        <w:rPr>
          <w:rFonts w:ascii="Verdana" w:eastAsia="Arial" w:hAnsi="Verdana" w:cs="Arial"/>
          <w:sz w:val="20"/>
          <w:szCs w:val="20"/>
        </w:rPr>
        <w:t>No conformidades encontradas en las auditorias concurrentes</w:t>
      </w:r>
    </w:p>
    <w:p w14:paraId="6B8F8B42" w14:textId="77777777" w:rsidR="00FC0F8F" w:rsidRPr="00FC0F8F" w:rsidRDefault="00FC0F8F" w:rsidP="00FC0F8F">
      <w:pPr>
        <w:jc w:val="both"/>
        <w:rPr>
          <w:rFonts w:eastAsia="Arial" w:cs="Arial"/>
          <w:sz w:val="20"/>
          <w:szCs w:val="20"/>
        </w:rPr>
      </w:pPr>
    </w:p>
    <w:p w14:paraId="75C4449A" w14:textId="4BB7C5D0" w:rsidR="00FC0F8F" w:rsidRPr="00FC0F8F" w:rsidRDefault="00FC0F8F" w:rsidP="00FC0F8F">
      <w:pPr>
        <w:pStyle w:val="Sinespaciado"/>
        <w:numPr>
          <w:ilvl w:val="0"/>
          <w:numId w:val="17"/>
        </w:numPr>
        <w:jc w:val="both"/>
        <w:rPr>
          <w:rFonts w:ascii="Verdana" w:eastAsia="Arial" w:hAnsi="Verdana" w:cs="Arial"/>
          <w:sz w:val="20"/>
          <w:szCs w:val="20"/>
        </w:rPr>
      </w:pPr>
      <w:r w:rsidRPr="00FC0F8F">
        <w:rPr>
          <w:rFonts w:ascii="Verdana" w:eastAsia="Arial" w:hAnsi="Verdana" w:cs="Arial"/>
          <w:sz w:val="20"/>
          <w:szCs w:val="20"/>
        </w:rPr>
        <w:t xml:space="preserve">Historia Clínica inconsistente, con evoluciones incompletas y poco legible (en registros manuscritos), observancia de lo prescrito por la normativa vigente sobre la historia clínica. </w:t>
      </w:r>
    </w:p>
    <w:p w14:paraId="0588C2C2" w14:textId="73FFE67F" w:rsidR="00FC0F8F" w:rsidRPr="00FC0F8F" w:rsidRDefault="00FC0F8F" w:rsidP="00FC0F8F">
      <w:pPr>
        <w:pStyle w:val="Sinespaciado"/>
        <w:numPr>
          <w:ilvl w:val="0"/>
          <w:numId w:val="17"/>
        </w:numPr>
        <w:jc w:val="both"/>
        <w:rPr>
          <w:rFonts w:ascii="Verdana" w:eastAsia="Arial" w:hAnsi="Verdana" w:cs="Arial"/>
          <w:sz w:val="20"/>
          <w:szCs w:val="20"/>
        </w:rPr>
      </w:pPr>
      <w:r w:rsidRPr="00FC0F8F">
        <w:rPr>
          <w:rFonts w:ascii="Verdana" w:eastAsia="Arial" w:hAnsi="Verdana" w:cs="Arial"/>
          <w:sz w:val="20"/>
          <w:szCs w:val="20"/>
        </w:rPr>
        <w:t>Diagnóstico inicial inconsistente o no coincide con historia clínica o de remisión, contrastación en las fuentes de información de la Clasificación Internacional de Enfermedades versión 10.</w:t>
      </w:r>
    </w:p>
    <w:p w14:paraId="6AA434DC" w14:textId="77777777" w:rsidR="00FC0F8F" w:rsidRPr="00FC0F8F" w:rsidRDefault="00FC0F8F" w:rsidP="00FC0F8F">
      <w:pPr>
        <w:jc w:val="both"/>
        <w:rPr>
          <w:rFonts w:eastAsia="Arial" w:cs="Arial"/>
          <w:sz w:val="20"/>
          <w:szCs w:val="20"/>
        </w:rPr>
      </w:pPr>
    </w:p>
    <w:p w14:paraId="0E58AFA3" w14:textId="3F0399AD" w:rsidR="00FC0F8F" w:rsidRPr="00FC0F8F" w:rsidRDefault="00FC0F8F" w:rsidP="00FC0F8F">
      <w:pPr>
        <w:pStyle w:val="Sinespaciado"/>
        <w:numPr>
          <w:ilvl w:val="0"/>
          <w:numId w:val="17"/>
        </w:numPr>
        <w:jc w:val="both"/>
        <w:rPr>
          <w:rFonts w:ascii="Verdana" w:eastAsia="Arial" w:hAnsi="Verdana" w:cs="Arial"/>
          <w:sz w:val="20"/>
          <w:szCs w:val="20"/>
        </w:rPr>
      </w:pPr>
      <w:r w:rsidRPr="00FC0F8F">
        <w:rPr>
          <w:rFonts w:ascii="Verdana" w:eastAsia="Arial" w:hAnsi="Verdana" w:cs="Arial"/>
          <w:sz w:val="20"/>
          <w:szCs w:val="20"/>
        </w:rPr>
        <w:lastRenderedPageBreak/>
        <w:t>Manejo de emergencia con procesos no oportunos y no enmarcados en protocolos y estándares o guías clínicas, o en el modelo de salud de cada aseguradora o entidad territorial.</w:t>
      </w:r>
    </w:p>
    <w:p w14:paraId="7B56BD5A" w14:textId="3B3A91EB" w:rsidR="00FC0F8F" w:rsidRPr="00FC0F8F" w:rsidRDefault="00FC0F8F" w:rsidP="00FC0F8F">
      <w:pPr>
        <w:pStyle w:val="Sinespaciado"/>
        <w:numPr>
          <w:ilvl w:val="0"/>
          <w:numId w:val="17"/>
        </w:numPr>
        <w:jc w:val="both"/>
        <w:rPr>
          <w:rFonts w:ascii="Verdana" w:eastAsia="Arial" w:hAnsi="Verdana" w:cs="Arial"/>
          <w:sz w:val="20"/>
          <w:szCs w:val="20"/>
        </w:rPr>
      </w:pPr>
      <w:r w:rsidRPr="00FC0F8F">
        <w:rPr>
          <w:rFonts w:ascii="Verdana" w:eastAsia="Arial" w:hAnsi="Verdana" w:cs="Arial"/>
          <w:sz w:val="20"/>
          <w:szCs w:val="20"/>
        </w:rPr>
        <w:t>Imprecisión o no pertinencia en diagnóstico inicial o de remisión y conducta a seguir.</w:t>
      </w:r>
    </w:p>
    <w:p w14:paraId="49AB2E4A" w14:textId="77777777" w:rsidR="00FC0F8F" w:rsidRPr="00FC0F8F" w:rsidRDefault="00FC0F8F" w:rsidP="00FC0F8F">
      <w:pPr>
        <w:jc w:val="both"/>
        <w:rPr>
          <w:rFonts w:eastAsia="Arial" w:cs="Arial"/>
          <w:sz w:val="20"/>
          <w:szCs w:val="20"/>
        </w:rPr>
      </w:pPr>
    </w:p>
    <w:p w14:paraId="471BABD1" w14:textId="77777777" w:rsidR="00FC0F8F" w:rsidRPr="00FC0F8F" w:rsidRDefault="00FC0F8F" w:rsidP="00FC0F8F">
      <w:pPr>
        <w:pStyle w:val="Sinespaciado"/>
        <w:jc w:val="both"/>
        <w:rPr>
          <w:rFonts w:ascii="Verdana" w:eastAsia="Arial" w:hAnsi="Verdana" w:cs="Arial"/>
          <w:sz w:val="20"/>
          <w:szCs w:val="20"/>
        </w:rPr>
      </w:pPr>
      <w:r w:rsidRPr="00FC0F8F">
        <w:rPr>
          <w:rFonts w:ascii="Verdana" w:eastAsia="Arial" w:hAnsi="Verdana" w:cs="Arial"/>
          <w:sz w:val="20"/>
          <w:szCs w:val="20"/>
        </w:rPr>
        <w:t>No conformidades mayores encontradas en las auditorias concurrentes</w:t>
      </w:r>
    </w:p>
    <w:p w14:paraId="0B9B5017" w14:textId="77777777" w:rsidR="00FC0F8F" w:rsidRPr="00FC0F8F" w:rsidRDefault="00FC0F8F" w:rsidP="00FC0F8F">
      <w:pPr>
        <w:jc w:val="both"/>
        <w:rPr>
          <w:rFonts w:eastAsia="Arial" w:cs="Arial"/>
          <w:sz w:val="20"/>
          <w:szCs w:val="20"/>
        </w:rPr>
      </w:pPr>
    </w:p>
    <w:p w14:paraId="605C29B1" w14:textId="007DB6BA" w:rsidR="00FC0F8F" w:rsidRPr="00FC0F8F" w:rsidRDefault="00FC0F8F" w:rsidP="00FC0F8F">
      <w:pPr>
        <w:pStyle w:val="Sinespaciado"/>
        <w:numPr>
          <w:ilvl w:val="0"/>
          <w:numId w:val="18"/>
        </w:numPr>
        <w:jc w:val="both"/>
        <w:rPr>
          <w:rFonts w:ascii="Verdana" w:eastAsia="Arial" w:hAnsi="Verdana" w:cs="Arial"/>
          <w:sz w:val="20"/>
          <w:szCs w:val="20"/>
        </w:rPr>
      </w:pPr>
      <w:r w:rsidRPr="00FC0F8F">
        <w:rPr>
          <w:rFonts w:ascii="Verdana" w:eastAsia="Arial" w:hAnsi="Verdana" w:cs="Arial"/>
          <w:sz w:val="20"/>
          <w:szCs w:val="20"/>
        </w:rPr>
        <w:t>Diagnóstico inicial de hospitalización no coincide con la remisión, ni con el nivel de complejidad de la hospitalización, falta de pertinencia.</w:t>
      </w:r>
    </w:p>
    <w:p w14:paraId="1E2E28E7" w14:textId="77777777" w:rsidR="00FC0F8F" w:rsidRDefault="00FC0F8F" w:rsidP="00FC0F8F">
      <w:pPr>
        <w:pStyle w:val="Sinespaciado"/>
        <w:jc w:val="both"/>
        <w:rPr>
          <w:rFonts w:ascii="Verdana" w:eastAsia="Arial" w:hAnsi="Verdana" w:cs="Arial"/>
          <w:sz w:val="20"/>
          <w:szCs w:val="20"/>
        </w:rPr>
      </w:pPr>
    </w:p>
    <w:p w14:paraId="1C550FD4" w14:textId="7CBDF35D" w:rsidR="00FC0F8F" w:rsidRPr="00FC0F8F" w:rsidRDefault="00FC0F8F" w:rsidP="00FC0F8F">
      <w:pPr>
        <w:pStyle w:val="Sinespaciado"/>
        <w:jc w:val="both"/>
        <w:rPr>
          <w:rFonts w:ascii="Verdana" w:eastAsia="Arial" w:hAnsi="Verdana" w:cs="Arial"/>
          <w:sz w:val="20"/>
          <w:szCs w:val="20"/>
        </w:rPr>
      </w:pPr>
      <w:r w:rsidRPr="00FC0F8F">
        <w:rPr>
          <w:rFonts w:ascii="Verdana" w:eastAsia="Arial" w:hAnsi="Verdana" w:cs="Arial"/>
          <w:sz w:val="20"/>
          <w:szCs w:val="20"/>
        </w:rPr>
        <w:t>Y en:</w:t>
      </w:r>
    </w:p>
    <w:p w14:paraId="064CEFEA" w14:textId="77777777" w:rsidR="00FC0F8F" w:rsidRPr="00FC0F8F" w:rsidRDefault="00FC0F8F" w:rsidP="00FC0F8F">
      <w:pPr>
        <w:pStyle w:val="Sinespaciado"/>
        <w:numPr>
          <w:ilvl w:val="0"/>
          <w:numId w:val="19"/>
        </w:numPr>
        <w:jc w:val="both"/>
        <w:rPr>
          <w:rFonts w:ascii="Verdana" w:eastAsia="Arial" w:hAnsi="Verdana" w:cs="Arial"/>
          <w:sz w:val="20"/>
          <w:szCs w:val="20"/>
        </w:rPr>
      </w:pPr>
      <w:r w:rsidRPr="00FC0F8F">
        <w:rPr>
          <w:rFonts w:ascii="Verdana" w:eastAsia="Arial" w:hAnsi="Verdana" w:cs="Arial"/>
          <w:sz w:val="20"/>
          <w:szCs w:val="20"/>
        </w:rPr>
        <w:t>Manejo inadecuado e impreciso para dicho diagnóstico de hospitalización.</w:t>
      </w:r>
    </w:p>
    <w:p w14:paraId="2551E05B" w14:textId="22C69EF2" w:rsidR="00FC0F8F" w:rsidRPr="00FC0F8F" w:rsidRDefault="00FC0F8F" w:rsidP="00FC0F8F">
      <w:pPr>
        <w:pStyle w:val="Sinespaciado"/>
        <w:numPr>
          <w:ilvl w:val="0"/>
          <w:numId w:val="19"/>
        </w:numPr>
        <w:jc w:val="both"/>
        <w:rPr>
          <w:rFonts w:ascii="Verdana" w:eastAsia="Arial" w:hAnsi="Verdana" w:cs="Arial"/>
          <w:sz w:val="20"/>
          <w:szCs w:val="20"/>
        </w:rPr>
      </w:pPr>
      <w:r w:rsidRPr="00FC0F8F">
        <w:rPr>
          <w:rFonts w:ascii="Verdana" w:eastAsia="Arial" w:hAnsi="Verdana" w:cs="Arial"/>
          <w:sz w:val="20"/>
          <w:szCs w:val="20"/>
        </w:rPr>
        <w:t>Retraso o falta de oportunidad en toma de decisiones en Hospital, tanto de interconsultas, como en ayudas diagnosticas, o material quirúrgico.</w:t>
      </w:r>
    </w:p>
    <w:p w14:paraId="3DB1E556" w14:textId="1782E4D3" w:rsidR="00FC0F8F" w:rsidRPr="00FC0F8F" w:rsidRDefault="00FC0F8F" w:rsidP="00FC0F8F">
      <w:pPr>
        <w:pStyle w:val="Sinespaciado"/>
        <w:numPr>
          <w:ilvl w:val="0"/>
          <w:numId w:val="19"/>
        </w:numPr>
        <w:jc w:val="both"/>
        <w:rPr>
          <w:rFonts w:ascii="Verdana" w:eastAsia="Arial" w:hAnsi="Verdana" w:cs="Arial"/>
          <w:sz w:val="20"/>
          <w:szCs w:val="20"/>
        </w:rPr>
      </w:pPr>
      <w:r w:rsidRPr="00FC0F8F">
        <w:rPr>
          <w:rFonts w:ascii="Verdana" w:eastAsia="Arial" w:hAnsi="Verdana" w:cs="Arial"/>
          <w:sz w:val="20"/>
          <w:szCs w:val="20"/>
        </w:rPr>
        <w:t>Ausencia de protocolos, o no aplicabilidad de dicho protocolo o modelo de salud al paciente hospitalizado.</w:t>
      </w:r>
    </w:p>
    <w:p w14:paraId="4436BD3A" w14:textId="77777777" w:rsidR="00FC0F8F" w:rsidRDefault="00FC0F8F" w:rsidP="00FC0F8F">
      <w:pPr>
        <w:jc w:val="both"/>
        <w:rPr>
          <w:rFonts w:eastAsia="Arial" w:cs="Arial"/>
          <w:sz w:val="20"/>
          <w:szCs w:val="20"/>
          <w:lang w:val="es-CO"/>
        </w:rPr>
      </w:pPr>
    </w:p>
    <w:p w14:paraId="6CB7EC21" w14:textId="139131F8" w:rsidR="00FC0F8F" w:rsidRPr="00FC0F8F" w:rsidRDefault="00FC0F8F" w:rsidP="00FC0F8F">
      <w:pPr>
        <w:jc w:val="both"/>
        <w:rPr>
          <w:rFonts w:eastAsia="Arial" w:cs="Arial"/>
          <w:sz w:val="20"/>
          <w:szCs w:val="20"/>
        </w:rPr>
      </w:pPr>
      <w:r w:rsidRPr="00FC0F8F">
        <w:rPr>
          <w:rFonts w:eastAsia="Arial" w:cs="Arial"/>
          <w:sz w:val="20"/>
          <w:szCs w:val="20"/>
        </w:rPr>
        <w:t xml:space="preserve">De los elementos muestrales se encontró que: numerar y relacionar detalladamente los hallazgos efectuados (5W1H) … </w:t>
      </w:r>
    </w:p>
    <w:p w14:paraId="37919FDE" w14:textId="77777777" w:rsidR="00640718" w:rsidRDefault="00640718" w:rsidP="00FC0F8F">
      <w:pPr>
        <w:pStyle w:val="Textoindependiente"/>
        <w:jc w:val="both"/>
        <w:rPr>
          <w:b/>
          <w:bCs/>
        </w:rPr>
      </w:pPr>
    </w:p>
    <w:p w14:paraId="6BB8AAC1" w14:textId="77777777" w:rsidR="00FC0F8F" w:rsidRPr="00FC0F8F" w:rsidRDefault="00FC0F8F" w:rsidP="00FC0F8F">
      <w:pPr>
        <w:jc w:val="both"/>
        <w:rPr>
          <w:rFonts w:eastAsia="Arial" w:cs="Arial"/>
          <w:sz w:val="20"/>
          <w:szCs w:val="20"/>
        </w:rPr>
      </w:pPr>
      <w:r w:rsidRPr="00FC0F8F">
        <w:rPr>
          <w:rFonts w:eastAsia="Arial" w:cs="Arial"/>
          <w:sz w:val="20"/>
          <w:szCs w:val="20"/>
        </w:rPr>
        <w:t>Durante el recorrido se encontró que: (ejemplo de</w:t>
      </w:r>
      <w:r w:rsidRPr="00FC0F8F">
        <w:rPr>
          <w:rFonts w:eastAsia="Arial" w:cs="Arial"/>
          <w:sz w:val="20"/>
          <w:szCs w:val="20"/>
          <w:u w:val="single"/>
        </w:rPr>
        <w:t xml:space="preserve"> </w:t>
      </w:r>
      <w:r w:rsidRPr="00FC0F8F">
        <w:rPr>
          <w:rFonts w:eastAsia="Arial" w:cs="Arial"/>
          <w:sz w:val="20"/>
          <w:szCs w:val="20"/>
        </w:rPr>
        <w:t>enumeración)</w:t>
      </w:r>
    </w:p>
    <w:p w14:paraId="267B9EA8" w14:textId="77777777" w:rsidR="00FC0F8F" w:rsidRPr="00FC0F8F" w:rsidRDefault="00FC0F8F" w:rsidP="00FC0F8F">
      <w:pPr>
        <w:ind w:left="708"/>
        <w:rPr>
          <w:rFonts w:eastAsia="Arial" w:cs="Arial"/>
          <w:b/>
          <w:bCs/>
          <w:sz w:val="20"/>
          <w:szCs w:val="20"/>
        </w:rPr>
      </w:pPr>
      <w:r w:rsidRPr="00FC0F8F">
        <w:rPr>
          <w:rFonts w:eastAsia="Arial" w:cs="Arial"/>
          <w:b/>
          <w:bCs/>
          <w:sz w:val="20"/>
          <w:szCs w:val="20"/>
        </w:rPr>
        <w:t>5.1.1.</w:t>
      </w:r>
    </w:p>
    <w:p w14:paraId="6F826646" w14:textId="77777777" w:rsidR="00FC0F8F" w:rsidRPr="00FC0F8F" w:rsidRDefault="00FC0F8F" w:rsidP="00FC0F8F">
      <w:pPr>
        <w:ind w:left="708"/>
        <w:rPr>
          <w:rFonts w:eastAsia="Arial" w:cs="Arial"/>
          <w:b/>
          <w:bCs/>
          <w:sz w:val="20"/>
          <w:szCs w:val="20"/>
        </w:rPr>
      </w:pPr>
      <w:r w:rsidRPr="00FC0F8F">
        <w:rPr>
          <w:rFonts w:eastAsia="Arial" w:cs="Arial"/>
          <w:b/>
          <w:bCs/>
          <w:sz w:val="20"/>
          <w:szCs w:val="20"/>
        </w:rPr>
        <w:t>5.1.2.</w:t>
      </w:r>
    </w:p>
    <w:p w14:paraId="789A8410" w14:textId="77777777" w:rsidR="00FC0F8F" w:rsidRPr="00FC0F8F" w:rsidRDefault="00FC0F8F" w:rsidP="00FC0F8F">
      <w:pPr>
        <w:ind w:left="708"/>
        <w:rPr>
          <w:rFonts w:eastAsia="Arial" w:cs="Arial"/>
          <w:b/>
          <w:bCs/>
          <w:sz w:val="20"/>
          <w:szCs w:val="20"/>
        </w:rPr>
      </w:pPr>
      <w:r w:rsidRPr="00FC0F8F">
        <w:rPr>
          <w:rFonts w:eastAsia="Arial" w:cs="Arial"/>
          <w:b/>
          <w:bCs/>
          <w:sz w:val="20"/>
          <w:szCs w:val="20"/>
        </w:rPr>
        <w:t xml:space="preserve">5.1.3. </w:t>
      </w:r>
    </w:p>
    <w:p w14:paraId="53664D62" w14:textId="77777777" w:rsidR="00FC0F8F" w:rsidRDefault="00FC0F8F" w:rsidP="00FC0F8F">
      <w:pPr>
        <w:pStyle w:val="Textoindependiente"/>
        <w:jc w:val="both"/>
        <w:rPr>
          <w:b/>
          <w:bCs/>
        </w:rPr>
      </w:pPr>
    </w:p>
    <w:p w14:paraId="2549FDA5" w14:textId="77777777" w:rsidR="00FC0F8F" w:rsidRPr="00FC0F8F" w:rsidRDefault="00FC0F8F" w:rsidP="00FC0F8F">
      <w:pPr>
        <w:ind w:left="708"/>
        <w:jc w:val="both"/>
        <w:rPr>
          <w:rFonts w:eastAsia="Arial" w:cs="Arial"/>
          <w:color w:val="17365D" w:themeColor="text2" w:themeShade="BF"/>
          <w:sz w:val="20"/>
          <w:szCs w:val="20"/>
        </w:rPr>
      </w:pPr>
    </w:p>
    <w:p w14:paraId="22945F8F" w14:textId="77777777" w:rsidR="00FC0F8F" w:rsidRPr="00FC0F8F" w:rsidRDefault="00FC0F8F" w:rsidP="00FC0F8F">
      <w:pPr>
        <w:pStyle w:val="Prrafodelista"/>
        <w:widowControl/>
        <w:numPr>
          <w:ilvl w:val="0"/>
          <w:numId w:val="12"/>
        </w:numPr>
        <w:autoSpaceDE/>
        <w:autoSpaceDN/>
        <w:spacing w:after="160" w:line="259" w:lineRule="auto"/>
        <w:contextualSpacing/>
        <w:jc w:val="both"/>
        <w:rPr>
          <w:rFonts w:eastAsia="Arial" w:cs="Arial"/>
          <w:color w:val="000000" w:themeColor="text1"/>
          <w:sz w:val="20"/>
          <w:szCs w:val="20"/>
        </w:rPr>
      </w:pPr>
      <w:r w:rsidRPr="00FC0F8F">
        <w:rPr>
          <w:rFonts w:eastAsia="Arial" w:cs="Arial"/>
          <w:b/>
          <w:bCs/>
          <w:color w:val="000000" w:themeColor="text1"/>
          <w:sz w:val="20"/>
          <w:szCs w:val="20"/>
        </w:rPr>
        <w:t>Recomendaciones</w:t>
      </w:r>
    </w:p>
    <w:p w14:paraId="3725BC6E" w14:textId="0935D45E" w:rsidR="00FC0F8F" w:rsidRPr="00FC0F8F" w:rsidRDefault="00FC0F8F" w:rsidP="00FC0F8F">
      <w:pPr>
        <w:jc w:val="both"/>
        <w:rPr>
          <w:rFonts w:eastAsia="Arial" w:cs="Arial"/>
          <w:sz w:val="20"/>
          <w:szCs w:val="20"/>
        </w:rPr>
      </w:pPr>
      <w:r w:rsidRPr="00FC0F8F">
        <w:rPr>
          <w:rFonts w:eastAsia="Arial" w:cs="Arial"/>
          <w:sz w:val="20"/>
          <w:szCs w:val="20"/>
        </w:rPr>
        <w:t>Se presenta aquí un resumen concreto de lo relatado arriba, en forma de memorial. (no se debería repetir lo ya presentado)</w:t>
      </w:r>
      <w:r>
        <w:rPr>
          <w:rFonts w:eastAsia="Arial" w:cs="Arial"/>
          <w:sz w:val="20"/>
          <w:szCs w:val="20"/>
        </w:rPr>
        <w:t xml:space="preserve"> </w:t>
      </w:r>
      <w:r w:rsidRPr="00FC0F8F">
        <w:rPr>
          <w:rFonts w:eastAsia="Arial" w:cs="Arial"/>
          <w:sz w:val="20"/>
          <w:szCs w:val="20"/>
        </w:rPr>
        <w:t xml:space="preserve">Las recomendaciones deben ser numeradas, puntuales y corresponder a lo relatado. Si se cuenta con recomendaciones “de última hora” que se relacionen con hallazgos no mencionados antes, proceder entonces a describir en el numeral correspondiente. </w:t>
      </w:r>
      <w:r w:rsidRPr="00FC0F8F">
        <w:rPr>
          <w:rFonts w:eastAsia="Arial" w:cs="Arial"/>
          <w:sz w:val="20"/>
          <w:szCs w:val="20"/>
          <w:u w:val="single"/>
        </w:rPr>
        <w:t>Las recomendaciones no deben ser generales - deben ser específicas relacionadas en si con la auditoria</w:t>
      </w:r>
    </w:p>
    <w:p w14:paraId="3DBA8C12" w14:textId="77777777" w:rsidR="00FC0F8F" w:rsidRPr="00FC0F8F" w:rsidRDefault="00FC0F8F" w:rsidP="00FC0F8F">
      <w:pPr>
        <w:jc w:val="both"/>
        <w:rPr>
          <w:rFonts w:eastAsia="Arial" w:cs="Arial"/>
          <w:sz w:val="20"/>
          <w:szCs w:val="20"/>
        </w:rPr>
      </w:pPr>
    </w:p>
    <w:p w14:paraId="389C6CA6" w14:textId="77777777" w:rsidR="00FC0F8F" w:rsidRPr="00FC0F8F" w:rsidRDefault="00FC0F8F" w:rsidP="00FC0F8F">
      <w:pPr>
        <w:pStyle w:val="Prrafodelista"/>
        <w:widowControl/>
        <w:numPr>
          <w:ilvl w:val="0"/>
          <w:numId w:val="12"/>
        </w:numPr>
        <w:autoSpaceDE/>
        <w:autoSpaceDN/>
        <w:spacing w:after="160" w:line="259" w:lineRule="auto"/>
        <w:contextualSpacing/>
        <w:jc w:val="both"/>
        <w:rPr>
          <w:rFonts w:eastAsia="Arial" w:cs="Arial"/>
          <w:sz w:val="20"/>
          <w:szCs w:val="20"/>
        </w:rPr>
      </w:pPr>
      <w:r w:rsidRPr="00FC0F8F">
        <w:rPr>
          <w:rFonts w:eastAsia="Arial" w:cs="Arial"/>
          <w:b/>
          <w:bCs/>
          <w:sz w:val="20"/>
          <w:szCs w:val="20"/>
        </w:rPr>
        <w:t>Anexos</w:t>
      </w:r>
    </w:p>
    <w:p w14:paraId="6400FB89" w14:textId="77777777" w:rsidR="00FC0F8F" w:rsidRPr="00FC0F8F" w:rsidRDefault="00FC0F8F" w:rsidP="00FC0F8F">
      <w:pPr>
        <w:jc w:val="both"/>
        <w:rPr>
          <w:rFonts w:eastAsia="Arial" w:cs="Arial"/>
          <w:sz w:val="20"/>
          <w:szCs w:val="20"/>
        </w:rPr>
      </w:pPr>
      <w:r w:rsidRPr="00FC0F8F">
        <w:rPr>
          <w:rFonts w:eastAsia="Arial" w:cs="Arial"/>
          <w:sz w:val="20"/>
          <w:szCs w:val="20"/>
        </w:rPr>
        <w:t xml:space="preserve">En esta sección se presentan todos los documentos que se consideren pertinentes a la práctica de la auditoría efectuada; copias de documentos, fotografías, actas, procesos o procedimientos, etc. </w:t>
      </w:r>
      <w:r w:rsidRPr="00FC0F8F">
        <w:rPr>
          <w:rFonts w:eastAsia="Arial" w:cs="Arial"/>
          <w:b/>
          <w:bCs/>
          <w:sz w:val="20"/>
          <w:szCs w:val="20"/>
          <w:u w:val="single"/>
        </w:rPr>
        <w:t>Utilizar una página de título por anexo</w:t>
      </w:r>
      <w:r w:rsidRPr="00FC0F8F">
        <w:rPr>
          <w:rFonts w:eastAsia="Arial" w:cs="Arial"/>
          <w:sz w:val="20"/>
          <w:szCs w:val="20"/>
        </w:rPr>
        <w:t xml:space="preserve">. Nombrar y numerar cada anexo presentado, verificar que estén mencionados en el texto del informe. </w:t>
      </w:r>
    </w:p>
    <w:p w14:paraId="13353C86" w14:textId="77777777" w:rsidR="00FC0F8F" w:rsidRDefault="00FC0F8F" w:rsidP="00FC0F8F">
      <w:pPr>
        <w:jc w:val="both"/>
        <w:rPr>
          <w:rFonts w:eastAsia="Arial" w:cs="Arial"/>
          <w:sz w:val="20"/>
          <w:szCs w:val="20"/>
        </w:rPr>
      </w:pPr>
    </w:p>
    <w:p w14:paraId="14BEB1CE" w14:textId="7120D26B" w:rsidR="00FC0F8F" w:rsidRPr="00FC0F8F" w:rsidRDefault="00FC0F8F" w:rsidP="00FC0F8F">
      <w:pPr>
        <w:jc w:val="both"/>
        <w:rPr>
          <w:rFonts w:eastAsia="Arial" w:cs="Arial"/>
          <w:sz w:val="20"/>
          <w:szCs w:val="20"/>
        </w:rPr>
      </w:pPr>
      <w:r w:rsidRPr="00FC0F8F">
        <w:rPr>
          <w:rFonts w:eastAsia="Arial" w:cs="Arial"/>
          <w:sz w:val="20"/>
          <w:szCs w:val="20"/>
        </w:rPr>
        <w:t>Si en el texto se requiere hacer referencia a varios anexos relacionados, se debe nombrar cada uno (Ver anexos 5, 6 y 11), por ejemplo.</w:t>
      </w:r>
    </w:p>
    <w:p w14:paraId="72B7E90D" w14:textId="77777777" w:rsidR="00FC0F8F" w:rsidRPr="00FC0F8F" w:rsidRDefault="00FC0F8F" w:rsidP="00FC0F8F">
      <w:pPr>
        <w:jc w:val="both"/>
        <w:rPr>
          <w:rFonts w:eastAsia="Arial" w:cs="Arial"/>
          <w:sz w:val="20"/>
          <w:szCs w:val="20"/>
        </w:rPr>
      </w:pPr>
      <w:r w:rsidRPr="00FC0F8F">
        <w:rPr>
          <w:rFonts w:eastAsia="Arial" w:cs="Arial"/>
          <w:sz w:val="20"/>
          <w:szCs w:val="20"/>
        </w:rPr>
        <w:t xml:space="preserve">Si un anexo tiene varias páginas, referir el número de estas en el título de la página. </w:t>
      </w:r>
      <w:r w:rsidRPr="00FC0F8F">
        <w:rPr>
          <w:rFonts w:eastAsia="Arial" w:cs="Arial"/>
          <w:b/>
          <w:bCs/>
          <w:sz w:val="20"/>
          <w:szCs w:val="20"/>
          <w:u w:val="single"/>
        </w:rPr>
        <w:t>Ejemplo</w:t>
      </w:r>
      <w:r w:rsidRPr="00FC0F8F">
        <w:rPr>
          <w:rFonts w:eastAsia="Arial" w:cs="Arial"/>
          <w:sz w:val="20"/>
          <w:szCs w:val="20"/>
        </w:rPr>
        <w:t>:</w:t>
      </w:r>
    </w:p>
    <w:p w14:paraId="7A700C71" w14:textId="77777777" w:rsidR="00FC0F8F" w:rsidRDefault="00FC0F8F" w:rsidP="00FC0F8F">
      <w:pPr>
        <w:jc w:val="both"/>
        <w:rPr>
          <w:rFonts w:eastAsia="Arial" w:cs="Arial"/>
          <w:b/>
          <w:bCs/>
          <w:sz w:val="20"/>
          <w:szCs w:val="20"/>
        </w:rPr>
      </w:pPr>
    </w:p>
    <w:p w14:paraId="147480ED" w14:textId="7C5F98A6" w:rsidR="00FC0F8F" w:rsidRPr="00FC0F8F" w:rsidRDefault="00FC0F8F" w:rsidP="00FC0F8F">
      <w:pPr>
        <w:jc w:val="center"/>
        <w:rPr>
          <w:rFonts w:eastAsia="Arial" w:cs="Arial"/>
          <w:sz w:val="20"/>
          <w:szCs w:val="20"/>
        </w:rPr>
      </w:pPr>
      <w:r w:rsidRPr="00FC0F8F">
        <w:rPr>
          <w:rFonts w:eastAsia="Arial" w:cs="Arial"/>
          <w:b/>
          <w:bCs/>
          <w:sz w:val="20"/>
          <w:szCs w:val="20"/>
        </w:rPr>
        <w:t>Anexo No. 14.</w:t>
      </w:r>
    </w:p>
    <w:p w14:paraId="5482B879" w14:textId="77777777" w:rsidR="00FC0F8F" w:rsidRPr="00FC0F8F" w:rsidRDefault="00FC0F8F" w:rsidP="00FC0F8F">
      <w:pPr>
        <w:jc w:val="center"/>
        <w:rPr>
          <w:rFonts w:eastAsia="Arial" w:cs="Arial"/>
          <w:sz w:val="20"/>
          <w:szCs w:val="20"/>
        </w:rPr>
      </w:pPr>
      <w:r w:rsidRPr="00FC0F8F">
        <w:rPr>
          <w:rFonts w:eastAsia="Arial" w:cs="Arial"/>
          <w:b/>
          <w:bCs/>
          <w:sz w:val="20"/>
          <w:szCs w:val="20"/>
        </w:rPr>
        <w:t>Acta de constitución de la IPS Hospital San Juan Bautista ESE, quince (15) páginas:</w:t>
      </w:r>
    </w:p>
    <w:p w14:paraId="35EBD286" w14:textId="77777777" w:rsidR="00FC0F8F" w:rsidRPr="00FC0F8F" w:rsidRDefault="00FC0F8F" w:rsidP="00FC0F8F">
      <w:pPr>
        <w:jc w:val="center"/>
        <w:rPr>
          <w:rFonts w:eastAsia="Arial" w:cs="Arial"/>
          <w:sz w:val="20"/>
          <w:szCs w:val="20"/>
        </w:rPr>
      </w:pPr>
    </w:p>
    <w:p w14:paraId="32F82CFB" w14:textId="77777777" w:rsidR="00FC0F8F" w:rsidRPr="00FC0F8F" w:rsidRDefault="00FC0F8F" w:rsidP="00FC0F8F">
      <w:pPr>
        <w:jc w:val="center"/>
        <w:rPr>
          <w:rFonts w:eastAsia="Arial" w:cs="Arial"/>
          <w:sz w:val="20"/>
          <w:szCs w:val="20"/>
        </w:rPr>
      </w:pPr>
      <w:r w:rsidRPr="00FC0F8F">
        <w:rPr>
          <w:rFonts w:eastAsia="Arial" w:cs="Arial"/>
          <w:b/>
          <w:bCs/>
          <w:sz w:val="20"/>
          <w:szCs w:val="20"/>
        </w:rPr>
        <w:t>Anexo No. ##</w:t>
      </w:r>
    </w:p>
    <w:p w14:paraId="75E26BE7" w14:textId="77777777" w:rsidR="00FC0F8F" w:rsidRPr="00FC0F8F" w:rsidRDefault="00FC0F8F" w:rsidP="00FC0F8F">
      <w:pPr>
        <w:jc w:val="center"/>
        <w:rPr>
          <w:rFonts w:eastAsia="Arial" w:cs="Arial"/>
          <w:sz w:val="20"/>
          <w:szCs w:val="20"/>
        </w:rPr>
      </w:pPr>
      <w:r w:rsidRPr="00FC0F8F">
        <w:rPr>
          <w:rFonts w:eastAsia="Arial" w:cs="Arial"/>
          <w:b/>
          <w:bCs/>
          <w:sz w:val="20"/>
          <w:szCs w:val="20"/>
        </w:rPr>
        <w:t>Hospital Horacio Muñoz Suescun ESE, fotografía No. 1</w:t>
      </w:r>
    </w:p>
    <w:p w14:paraId="0A526B24" w14:textId="77777777" w:rsidR="00FC0F8F" w:rsidRPr="00FC0F8F" w:rsidRDefault="00FC0F8F" w:rsidP="00FC0F8F">
      <w:pPr>
        <w:jc w:val="center"/>
        <w:rPr>
          <w:rFonts w:eastAsia="Arial" w:cs="Arial"/>
          <w:sz w:val="20"/>
          <w:szCs w:val="20"/>
        </w:rPr>
      </w:pPr>
      <w:r w:rsidRPr="00FC0F8F">
        <w:rPr>
          <w:rFonts w:eastAsia="Arial" w:cs="Arial"/>
          <w:b/>
          <w:bCs/>
          <w:sz w:val="20"/>
          <w:szCs w:val="20"/>
        </w:rPr>
        <w:t>Servicio de Urgencias (DD/MM/AAAA)</w:t>
      </w:r>
    </w:p>
    <w:p w14:paraId="16E4FF0D" w14:textId="77777777" w:rsidR="00FC0F8F" w:rsidRPr="005C681F" w:rsidRDefault="00FC0F8F" w:rsidP="00FC0F8F">
      <w:pPr>
        <w:rPr>
          <w:rFonts w:ascii="Arial" w:eastAsia="Arial" w:hAnsi="Arial" w:cs="Arial"/>
          <w:sz w:val="24"/>
          <w:szCs w:val="24"/>
        </w:rPr>
      </w:pPr>
    </w:p>
    <w:p w14:paraId="1C6CF6FE" w14:textId="77777777" w:rsidR="00FC0F8F" w:rsidRPr="00FC0F8F" w:rsidRDefault="00FC0F8F" w:rsidP="00FC0F8F">
      <w:pPr>
        <w:pStyle w:val="Textoindependiente"/>
        <w:jc w:val="both"/>
        <w:rPr>
          <w:b/>
          <w:bCs/>
        </w:rPr>
      </w:pPr>
    </w:p>
    <w:sectPr w:rsidR="00FC0F8F" w:rsidRPr="00FC0F8F">
      <w:pgSz w:w="12250" w:h="15850"/>
      <w:pgMar w:top="820" w:right="960" w:bottom="640" w:left="980" w:header="0" w:footer="45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13829" w14:textId="77777777" w:rsidR="00C23FBC" w:rsidRDefault="00C23FBC">
      <w:r>
        <w:separator/>
      </w:r>
    </w:p>
  </w:endnote>
  <w:endnote w:type="continuationSeparator" w:id="0">
    <w:p w14:paraId="35B4E1D9" w14:textId="77777777" w:rsidR="00C23FBC" w:rsidRDefault="00C2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6DC34" w14:textId="77777777" w:rsidR="00863E3E" w:rsidRDefault="00DE1E29">
    <w:pPr>
      <w:pStyle w:val="Textoindependiente"/>
      <w:spacing w:line="14" w:lineRule="auto"/>
    </w:pPr>
    <w:r>
      <w:rPr>
        <w:noProof/>
        <w:lang w:val="en-US"/>
      </w:rPr>
      <mc:AlternateContent>
        <mc:Choice Requires="wps">
          <w:drawing>
            <wp:anchor distT="0" distB="0" distL="0" distR="0" simplePos="0" relativeHeight="487211520" behindDoc="1" locked="0" layoutInCell="1" allowOverlap="1" wp14:anchorId="68BD5B86" wp14:editId="436D20A9">
              <wp:simplePos x="0" y="0"/>
              <wp:positionH relativeFrom="page">
                <wp:posOffset>738936</wp:posOffset>
              </wp:positionH>
              <wp:positionV relativeFrom="page">
                <wp:posOffset>9632286</wp:posOffset>
              </wp:positionV>
              <wp:extent cx="561340" cy="1181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340" cy="118110"/>
                      </a:xfrm>
                      <a:prstGeom prst="rect">
                        <a:avLst/>
                      </a:prstGeom>
                    </wps:spPr>
                    <wps:txbx>
                      <w:txbxContent>
                        <w:p w14:paraId="0C2EE842" w14:textId="77777777" w:rsidR="00863E3E" w:rsidRDefault="00DE1E29">
                          <w:pPr>
                            <w:spacing w:before="20"/>
                            <w:ind w:left="20"/>
                            <w:rPr>
                              <w:b/>
                              <w:sz w:val="12"/>
                            </w:rPr>
                          </w:pPr>
                          <w:r>
                            <w:rPr>
                              <w:sz w:val="12"/>
                            </w:rPr>
                            <w:t>Página</w:t>
                          </w:r>
                          <w:r>
                            <w:rPr>
                              <w:spacing w:val="-5"/>
                              <w:sz w:val="12"/>
                            </w:rPr>
                            <w:t xml:space="preserve"> </w:t>
                          </w:r>
                          <w:r>
                            <w:rPr>
                              <w:b/>
                              <w:sz w:val="12"/>
                            </w:rPr>
                            <w:fldChar w:fldCharType="begin"/>
                          </w:r>
                          <w:r>
                            <w:rPr>
                              <w:b/>
                              <w:sz w:val="12"/>
                            </w:rPr>
                            <w:instrText xml:space="preserve"> PAGE </w:instrText>
                          </w:r>
                          <w:r>
                            <w:rPr>
                              <w:b/>
                              <w:sz w:val="12"/>
                            </w:rPr>
                            <w:fldChar w:fldCharType="separate"/>
                          </w:r>
                          <w:r w:rsidR="00513CA6">
                            <w:rPr>
                              <w:b/>
                              <w:noProof/>
                              <w:sz w:val="12"/>
                            </w:rPr>
                            <w:t>2</w:t>
                          </w:r>
                          <w:r>
                            <w:rPr>
                              <w:b/>
                              <w:sz w:val="12"/>
                            </w:rPr>
                            <w:fldChar w:fldCharType="end"/>
                          </w:r>
                          <w:r>
                            <w:rPr>
                              <w:b/>
                              <w:spacing w:val="1"/>
                              <w:sz w:val="12"/>
                            </w:rPr>
                            <w:t xml:space="preserve"> </w:t>
                          </w:r>
                          <w:r>
                            <w:rPr>
                              <w:sz w:val="12"/>
                            </w:rPr>
                            <w:t>de</w:t>
                          </w:r>
                          <w:r>
                            <w:rPr>
                              <w:spacing w:val="-1"/>
                              <w:sz w:val="12"/>
                            </w:rPr>
                            <w:t xml:space="preserve"> </w:t>
                          </w:r>
                          <w:r>
                            <w:rPr>
                              <w:b/>
                              <w:spacing w:val="-10"/>
                              <w:sz w:val="12"/>
                            </w:rPr>
                            <w:fldChar w:fldCharType="begin"/>
                          </w:r>
                          <w:r>
                            <w:rPr>
                              <w:b/>
                              <w:spacing w:val="-10"/>
                              <w:sz w:val="12"/>
                            </w:rPr>
                            <w:instrText xml:space="preserve"> NUMPAGES </w:instrText>
                          </w:r>
                          <w:r>
                            <w:rPr>
                              <w:b/>
                              <w:spacing w:val="-10"/>
                              <w:sz w:val="12"/>
                            </w:rPr>
                            <w:fldChar w:fldCharType="separate"/>
                          </w:r>
                          <w:r w:rsidR="00513CA6">
                            <w:rPr>
                              <w:b/>
                              <w:noProof/>
                              <w:spacing w:val="-10"/>
                              <w:sz w:val="12"/>
                            </w:rPr>
                            <w:t>3</w:t>
                          </w:r>
                          <w:r>
                            <w:rPr>
                              <w:b/>
                              <w:spacing w:val="-10"/>
                              <w:sz w:val="12"/>
                            </w:rPr>
                            <w:fldChar w:fldCharType="end"/>
                          </w:r>
                        </w:p>
                      </w:txbxContent>
                    </wps:txbx>
                    <wps:bodyPr wrap="square" lIns="0" tIns="0" rIns="0" bIns="0" rtlCol="0">
                      <a:noAutofit/>
                    </wps:bodyPr>
                  </wps:wsp>
                </a:graphicData>
              </a:graphic>
            </wp:anchor>
          </w:drawing>
        </mc:Choice>
        <mc:Fallback>
          <w:pict>
            <v:shapetype w14:anchorId="68BD5B86" id="_x0000_t202" coordsize="21600,21600" o:spt="202" path="m,l,21600r21600,l21600,xe">
              <v:stroke joinstyle="miter"/>
              <v:path gradientshapeok="t" o:connecttype="rect"/>
            </v:shapetype>
            <v:shape id="Textbox 2" o:spid="_x0000_s1026" type="#_x0000_t202" style="position:absolute;margin-left:58.2pt;margin-top:758.45pt;width:44.2pt;height:9.3pt;z-index:-1610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" filled="f" stroked="f">
              <v:textbox inset="0,0,0,0">
                <w:txbxContent>
                  <w:p w14:paraId="0C2EE842" w14:textId="77777777" w:rsidR="00863E3E" w:rsidRDefault="00DE1E29">
                    <w:pPr>
                      <w:spacing w:before="20"/>
                      <w:ind w:left="20"/>
                      <w:rPr>
                        <w:b/>
                        <w:sz w:val="12"/>
                      </w:rPr>
                    </w:pPr>
                    <w:r>
                      <w:rPr>
                        <w:sz w:val="12"/>
                      </w:rPr>
                      <w:t>Página</w:t>
                    </w:r>
                    <w:r>
                      <w:rPr>
                        <w:spacing w:val="-5"/>
                        <w:sz w:val="12"/>
                      </w:rPr>
                      <w:t xml:space="preserve"> </w:t>
                    </w:r>
                    <w:r>
                      <w:rPr>
                        <w:b/>
                        <w:sz w:val="12"/>
                      </w:rPr>
                      <w:fldChar w:fldCharType="begin"/>
                    </w:r>
                    <w:r>
                      <w:rPr>
                        <w:b/>
                        <w:sz w:val="12"/>
                      </w:rPr>
                      <w:instrText xml:space="preserve"> PAGE </w:instrText>
                    </w:r>
                    <w:r>
                      <w:rPr>
                        <w:b/>
                        <w:sz w:val="12"/>
                      </w:rPr>
                      <w:fldChar w:fldCharType="separate"/>
                    </w:r>
                    <w:r w:rsidR="00513CA6">
                      <w:rPr>
                        <w:b/>
                        <w:noProof/>
                        <w:sz w:val="12"/>
                      </w:rPr>
                      <w:t>2</w:t>
                    </w:r>
                    <w:r>
                      <w:rPr>
                        <w:b/>
                        <w:sz w:val="12"/>
                      </w:rPr>
                      <w:fldChar w:fldCharType="end"/>
                    </w:r>
                    <w:r>
                      <w:rPr>
                        <w:b/>
                        <w:spacing w:val="1"/>
                        <w:sz w:val="12"/>
                      </w:rPr>
                      <w:t xml:space="preserve"> </w:t>
                    </w:r>
                    <w:r>
                      <w:rPr>
                        <w:sz w:val="12"/>
                      </w:rPr>
                      <w:t>de</w:t>
                    </w:r>
                    <w:r>
                      <w:rPr>
                        <w:spacing w:val="-1"/>
                        <w:sz w:val="12"/>
                      </w:rPr>
                      <w:t xml:space="preserve"> </w:t>
                    </w:r>
                    <w:r>
                      <w:rPr>
                        <w:b/>
                        <w:spacing w:val="-10"/>
                        <w:sz w:val="12"/>
                      </w:rPr>
                      <w:fldChar w:fldCharType="begin"/>
                    </w:r>
                    <w:r>
                      <w:rPr>
                        <w:b/>
                        <w:spacing w:val="-10"/>
                        <w:sz w:val="12"/>
                      </w:rPr>
                      <w:instrText xml:space="preserve"> NUMPAGES </w:instrText>
                    </w:r>
                    <w:r>
                      <w:rPr>
                        <w:b/>
                        <w:spacing w:val="-10"/>
                        <w:sz w:val="12"/>
                      </w:rPr>
                      <w:fldChar w:fldCharType="separate"/>
                    </w:r>
                    <w:r w:rsidR="00513CA6">
                      <w:rPr>
                        <w:b/>
                        <w:noProof/>
                        <w:spacing w:val="-10"/>
                        <w:sz w:val="12"/>
                      </w:rPr>
                      <w:t>3</w:t>
                    </w:r>
                    <w:r>
                      <w:rPr>
                        <w:b/>
                        <w:spacing w:val="-10"/>
                        <w:sz w:val="12"/>
                      </w:rPr>
                      <w:fldChar w:fldCharType="end"/>
                    </w:r>
                  </w:p>
                </w:txbxContent>
              </v:textbox>
              <w10:wrap anchorx="page" anchory="page"/>
            </v:shape>
          </w:pict>
        </mc:Fallback>
      </mc:AlternateContent>
    </w:r>
    <w:r>
      <w:rPr>
        <w:noProof/>
        <w:lang w:val="en-US"/>
      </w:rPr>
      <mc:AlternateContent>
        <mc:Choice Requires="wps">
          <w:drawing>
            <wp:anchor distT="0" distB="0" distL="0" distR="0" simplePos="0" relativeHeight="487212032" behindDoc="1" locked="0" layoutInCell="1" allowOverlap="1" wp14:anchorId="4C8ACC55" wp14:editId="03CDCA06">
              <wp:simplePos x="0" y="0"/>
              <wp:positionH relativeFrom="page">
                <wp:posOffset>2394330</wp:posOffset>
              </wp:positionH>
              <wp:positionV relativeFrom="page">
                <wp:posOffset>9632286</wp:posOffset>
              </wp:positionV>
              <wp:extent cx="3124200" cy="1181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4200" cy="118110"/>
                      </a:xfrm>
                      <a:prstGeom prst="rect">
                        <a:avLst/>
                      </a:prstGeom>
                    </wps:spPr>
                    <wps:txbx>
                      <w:txbxContent>
                        <w:p w14:paraId="1754D141" w14:textId="77777777" w:rsidR="00863E3E" w:rsidRDefault="00DE1E29">
                          <w:pPr>
                            <w:spacing w:before="20"/>
                            <w:ind w:left="20"/>
                            <w:rPr>
                              <w:sz w:val="12"/>
                            </w:rPr>
                          </w:pPr>
                          <w:r>
                            <w:rPr>
                              <w:sz w:val="12"/>
                            </w:rPr>
                            <w:t>Una</w:t>
                          </w:r>
                          <w:r>
                            <w:rPr>
                              <w:spacing w:val="-2"/>
                              <w:sz w:val="12"/>
                            </w:rPr>
                            <w:t xml:space="preserve"> </w:t>
                          </w:r>
                          <w:r>
                            <w:rPr>
                              <w:sz w:val="12"/>
                            </w:rPr>
                            <w:t>vez</w:t>
                          </w:r>
                          <w:r>
                            <w:rPr>
                              <w:spacing w:val="-4"/>
                              <w:sz w:val="12"/>
                            </w:rPr>
                            <w:t xml:space="preserve"> </w:t>
                          </w:r>
                          <w:r>
                            <w:rPr>
                              <w:sz w:val="12"/>
                            </w:rPr>
                            <w:t>impreso</w:t>
                          </w:r>
                          <w:r>
                            <w:rPr>
                              <w:spacing w:val="-3"/>
                              <w:sz w:val="12"/>
                            </w:rPr>
                            <w:t xml:space="preserve"> </w:t>
                          </w:r>
                          <w:r>
                            <w:rPr>
                              <w:sz w:val="12"/>
                            </w:rPr>
                            <w:t>o</w:t>
                          </w:r>
                          <w:r>
                            <w:rPr>
                              <w:spacing w:val="-1"/>
                              <w:sz w:val="12"/>
                            </w:rPr>
                            <w:t xml:space="preserve"> </w:t>
                          </w:r>
                          <w:r>
                            <w:rPr>
                              <w:sz w:val="12"/>
                            </w:rPr>
                            <w:t>descargado</w:t>
                          </w:r>
                          <w:r>
                            <w:rPr>
                              <w:spacing w:val="-1"/>
                              <w:sz w:val="12"/>
                            </w:rPr>
                            <w:t xml:space="preserve"> </w:t>
                          </w:r>
                          <w:r>
                            <w:rPr>
                              <w:sz w:val="12"/>
                            </w:rPr>
                            <w:t>este</w:t>
                          </w:r>
                          <w:r>
                            <w:rPr>
                              <w:spacing w:val="-3"/>
                              <w:sz w:val="12"/>
                            </w:rPr>
                            <w:t xml:space="preserve"> </w:t>
                          </w:r>
                          <w:r>
                            <w:rPr>
                              <w:sz w:val="12"/>
                            </w:rPr>
                            <w:t>documento</w:t>
                          </w:r>
                          <w:r>
                            <w:rPr>
                              <w:spacing w:val="-1"/>
                              <w:sz w:val="12"/>
                            </w:rPr>
                            <w:t xml:space="preserve"> </w:t>
                          </w:r>
                          <w:r>
                            <w:rPr>
                              <w:sz w:val="12"/>
                            </w:rPr>
                            <w:t>se</w:t>
                          </w:r>
                          <w:r>
                            <w:rPr>
                              <w:spacing w:val="-3"/>
                              <w:sz w:val="12"/>
                            </w:rPr>
                            <w:t xml:space="preserve"> </w:t>
                          </w:r>
                          <w:r>
                            <w:rPr>
                              <w:sz w:val="12"/>
                            </w:rPr>
                            <w:t>considera</w:t>
                          </w:r>
                          <w:r>
                            <w:rPr>
                              <w:spacing w:val="-2"/>
                              <w:sz w:val="12"/>
                            </w:rPr>
                            <w:t xml:space="preserve"> </w:t>
                          </w:r>
                          <w:r>
                            <w:rPr>
                              <w:sz w:val="12"/>
                            </w:rPr>
                            <w:t>copia</w:t>
                          </w:r>
                          <w:r>
                            <w:rPr>
                              <w:spacing w:val="-1"/>
                              <w:sz w:val="12"/>
                            </w:rPr>
                            <w:t xml:space="preserve"> </w:t>
                          </w:r>
                          <w:r>
                            <w:rPr>
                              <w:sz w:val="12"/>
                            </w:rPr>
                            <w:t>no</w:t>
                          </w:r>
                          <w:r>
                            <w:rPr>
                              <w:spacing w:val="-4"/>
                              <w:sz w:val="12"/>
                            </w:rPr>
                            <w:t xml:space="preserve"> </w:t>
                          </w:r>
                          <w:r>
                            <w:rPr>
                              <w:spacing w:val="-2"/>
                              <w:sz w:val="12"/>
                            </w:rPr>
                            <w:t>controlada</w:t>
                          </w:r>
                        </w:p>
                      </w:txbxContent>
                    </wps:txbx>
                    <wps:bodyPr wrap="square" lIns="0" tIns="0" rIns="0" bIns="0" rtlCol="0">
                      <a:noAutofit/>
                    </wps:bodyPr>
                  </wps:wsp>
                </a:graphicData>
              </a:graphic>
            </wp:anchor>
          </w:drawing>
        </mc:Choice>
        <mc:Fallback>
          <w:pict>
            <v:shape w14:anchorId="4C8ACC55" id="Textbox 3" o:spid="_x0000_s1027" type="#_x0000_t202" style="position:absolute;margin-left:188.55pt;margin-top:758.45pt;width:246pt;height:9.3pt;z-index:-1610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" filled="f" stroked="f">
              <v:textbox inset="0,0,0,0">
                <w:txbxContent>
                  <w:p w14:paraId="1754D141" w14:textId="77777777" w:rsidR="00863E3E" w:rsidRDefault="00DE1E29">
                    <w:pPr>
                      <w:spacing w:before="20"/>
                      <w:ind w:left="20"/>
                      <w:rPr>
                        <w:sz w:val="12"/>
                      </w:rPr>
                    </w:pPr>
                    <w:r>
                      <w:rPr>
                        <w:sz w:val="12"/>
                      </w:rPr>
                      <w:t>Una</w:t>
                    </w:r>
                    <w:r>
                      <w:rPr>
                        <w:spacing w:val="-2"/>
                        <w:sz w:val="12"/>
                      </w:rPr>
                      <w:t xml:space="preserve"> </w:t>
                    </w:r>
                    <w:r>
                      <w:rPr>
                        <w:sz w:val="12"/>
                      </w:rPr>
                      <w:t>vez</w:t>
                    </w:r>
                    <w:r>
                      <w:rPr>
                        <w:spacing w:val="-4"/>
                        <w:sz w:val="12"/>
                      </w:rPr>
                      <w:t xml:space="preserve"> </w:t>
                    </w:r>
                    <w:r>
                      <w:rPr>
                        <w:sz w:val="12"/>
                      </w:rPr>
                      <w:t>impreso</w:t>
                    </w:r>
                    <w:r>
                      <w:rPr>
                        <w:spacing w:val="-3"/>
                        <w:sz w:val="12"/>
                      </w:rPr>
                      <w:t xml:space="preserve"> </w:t>
                    </w:r>
                    <w:r>
                      <w:rPr>
                        <w:sz w:val="12"/>
                      </w:rPr>
                      <w:t>o</w:t>
                    </w:r>
                    <w:r>
                      <w:rPr>
                        <w:spacing w:val="-1"/>
                        <w:sz w:val="12"/>
                      </w:rPr>
                      <w:t xml:space="preserve"> </w:t>
                    </w:r>
                    <w:r>
                      <w:rPr>
                        <w:sz w:val="12"/>
                      </w:rPr>
                      <w:t>descargado</w:t>
                    </w:r>
                    <w:r>
                      <w:rPr>
                        <w:spacing w:val="-1"/>
                        <w:sz w:val="12"/>
                      </w:rPr>
                      <w:t xml:space="preserve"> </w:t>
                    </w:r>
                    <w:r>
                      <w:rPr>
                        <w:sz w:val="12"/>
                      </w:rPr>
                      <w:t>este</w:t>
                    </w:r>
                    <w:r>
                      <w:rPr>
                        <w:spacing w:val="-3"/>
                        <w:sz w:val="12"/>
                      </w:rPr>
                      <w:t xml:space="preserve"> </w:t>
                    </w:r>
                    <w:r>
                      <w:rPr>
                        <w:sz w:val="12"/>
                      </w:rPr>
                      <w:t>documento</w:t>
                    </w:r>
                    <w:r>
                      <w:rPr>
                        <w:spacing w:val="-1"/>
                        <w:sz w:val="12"/>
                      </w:rPr>
                      <w:t xml:space="preserve"> </w:t>
                    </w:r>
                    <w:r>
                      <w:rPr>
                        <w:sz w:val="12"/>
                      </w:rPr>
                      <w:t>se</w:t>
                    </w:r>
                    <w:r>
                      <w:rPr>
                        <w:spacing w:val="-3"/>
                        <w:sz w:val="12"/>
                      </w:rPr>
                      <w:t xml:space="preserve"> </w:t>
                    </w:r>
                    <w:r>
                      <w:rPr>
                        <w:sz w:val="12"/>
                      </w:rPr>
                      <w:t>considera</w:t>
                    </w:r>
                    <w:r>
                      <w:rPr>
                        <w:spacing w:val="-2"/>
                        <w:sz w:val="12"/>
                      </w:rPr>
                      <w:t xml:space="preserve"> </w:t>
                    </w:r>
                    <w:r>
                      <w:rPr>
                        <w:sz w:val="12"/>
                      </w:rPr>
                      <w:t>copia</w:t>
                    </w:r>
                    <w:r>
                      <w:rPr>
                        <w:spacing w:val="-1"/>
                        <w:sz w:val="12"/>
                      </w:rPr>
                      <w:t xml:space="preserve"> </w:t>
                    </w:r>
                    <w:r>
                      <w:rPr>
                        <w:sz w:val="12"/>
                      </w:rPr>
                      <w:t>no</w:t>
                    </w:r>
                    <w:r>
                      <w:rPr>
                        <w:spacing w:val="-4"/>
                        <w:sz w:val="12"/>
                      </w:rPr>
                      <w:t xml:space="preserve"> </w:t>
                    </w:r>
                    <w:r>
                      <w:rPr>
                        <w:spacing w:val="-2"/>
                        <w:sz w:val="12"/>
                      </w:rPr>
                      <w:t>controlada</w:t>
                    </w:r>
                  </w:p>
                </w:txbxContent>
              </v:textbox>
              <w10:wrap anchorx="page" anchory="page"/>
            </v:shape>
          </w:pict>
        </mc:Fallback>
      </mc:AlternateContent>
    </w:r>
    <w:r>
      <w:rPr>
        <w:noProof/>
        <w:lang w:val="en-US"/>
      </w:rPr>
      <mc:AlternateContent>
        <mc:Choice Requires="wps">
          <w:drawing>
            <wp:anchor distT="0" distB="0" distL="0" distR="0" simplePos="0" relativeHeight="487212544" behindDoc="1" locked="0" layoutInCell="1" allowOverlap="1" wp14:anchorId="08CC064D" wp14:editId="161A5B57">
              <wp:simplePos x="0" y="0"/>
              <wp:positionH relativeFrom="page">
                <wp:posOffset>6407658</wp:posOffset>
              </wp:positionH>
              <wp:positionV relativeFrom="page">
                <wp:posOffset>9632286</wp:posOffset>
              </wp:positionV>
              <wp:extent cx="654685" cy="1181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685" cy="118110"/>
                      </a:xfrm>
                      <a:prstGeom prst="rect">
                        <a:avLst/>
                      </a:prstGeom>
                    </wps:spPr>
                    <wps:txbx>
                      <w:txbxContent>
                        <w:p w14:paraId="28049175" w14:textId="77777777" w:rsidR="00863E3E" w:rsidRDefault="00DE1E29">
                          <w:pPr>
                            <w:spacing w:before="20"/>
                            <w:ind w:left="20"/>
                            <w:rPr>
                              <w:sz w:val="12"/>
                            </w:rPr>
                          </w:pPr>
                          <w:r>
                            <w:rPr>
                              <w:sz w:val="12"/>
                            </w:rPr>
                            <w:t>GEDO-FR03</w:t>
                          </w:r>
                          <w:r>
                            <w:rPr>
                              <w:spacing w:val="-8"/>
                              <w:sz w:val="12"/>
                            </w:rPr>
                            <w:t xml:space="preserve"> </w:t>
                          </w:r>
                          <w:r>
                            <w:rPr>
                              <w:spacing w:val="-5"/>
                              <w:sz w:val="12"/>
                            </w:rPr>
                            <w:t>V02</w:t>
                          </w:r>
                        </w:p>
                      </w:txbxContent>
                    </wps:txbx>
                    <wps:bodyPr wrap="square" lIns="0" tIns="0" rIns="0" bIns="0" rtlCol="0">
                      <a:noAutofit/>
                    </wps:bodyPr>
                  </wps:wsp>
                </a:graphicData>
              </a:graphic>
            </wp:anchor>
          </w:drawing>
        </mc:Choice>
        <mc:Fallback>
          <w:pict>
            <v:shape w14:anchorId="08CC064D" id="Textbox 4" o:spid="_x0000_s1028" type="#_x0000_t202" style="position:absolute;margin-left:504.55pt;margin-top:758.45pt;width:51.55pt;height:9.3pt;z-index:-1610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" filled="f" stroked="f">
              <v:textbox inset="0,0,0,0">
                <w:txbxContent>
                  <w:p w14:paraId="28049175" w14:textId="77777777" w:rsidR="00863E3E" w:rsidRDefault="00DE1E29">
                    <w:pPr>
                      <w:spacing w:before="20"/>
                      <w:ind w:left="20"/>
                      <w:rPr>
                        <w:sz w:val="12"/>
                      </w:rPr>
                    </w:pPr>
                    <w:r>
                      <w:rPr>
                        <w:sz w:val="12"/>
                      </w:rPr>
                      <w:t>GEDO-FR03</w:t>
                    </w:r>
                    <w:r>
                      <w:rPr>
                        <w:spacing w:val="-8"/>
                        <w:sz w:val="12"/>
                      </w:rPr>
                      <w:t xml:space="preserve"> </w:t>
                    </w:r>
                    <w:r>
                      <w:rPr>
                        <w:spacing w:val="-5"/>
                        <w:sz w:val="12"/>
                      </w:rPr>
                      <w:t>V02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C85CC" w14:textId="77777777" w:rsidR="00C23FBC" w:rsidRDefault="00C23FBC">
      <w:r>
        <w:separator/>
      </w:r>
    </w:p>
  </w:footnote>
  <w:footnote w:type="continuationSeparator" w:id="0">
    <w:p w14:paraId="0F3EF9EE" w14:textId="77777777" w:rsidR="00C23FBC" w:rsidRDefault="00C2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6DC1" w14:textId="77777777" w:rsidR="00D358D5" w:rsidRDefault="00D358D5">
    <w:pPr>
      <w:pStyle w:val="Encabezado"/>
    </w:pPr>
  </w:p>
  <w:p w14:paraId="3AE47176" w14:textId="77777777" w:rsidR="00D358D5" w:rsidRDefault="00D358D5">
    <w:pPr>
      <w:pStyle w:val="Encabezado"/>
    </w:pPr>
  </w:p>
  <w:p w14:paraId="68E18884" w14:textId="77777777" w:rsidR="00D358D5" w:rsidRDefault="00D358D5">
    <w:pPr>
      <w:pStyle w:val="Encabezado"/>
    </w:pPr>
  </w:p>
  <w:p w14:paraId="2F3F2930" w14:textId="77777777" w:rsidR="00D358D5" w:rsidRDefault="00D358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9337C" w14:textId="77777777" w:rsidR="00D358D5" w:rsidRDefault="00D358D5">
    <w:pPr>
      <w:pStyle w:val="Encabezado"/>
    </w:pPr>
  </w:p>
  <w:p w14:paraId="36A8F6F0" w14:textId="77777777" w:rsidR="00D358D5" w:rsidRDefault="00D358D5">
    <w:pPr>
      <w:pStyle w:val="Encabezado"/>
    </w:pPr>
  </w:p>
  <w:p w14:paraId="0B161554" w14:textId="77777777" w:rsidR="00D358D5" w:rsidRDefault="00D358D5">
    <w:pPr>
      <w:pStyle w:val="Encabezado"/>
    </w:pPr>
  </w:p>
  <w:tbl>
    <w:tblPr>
      <w:tblStyle w:val="TableNormal"/>
      <w:tblW w:w="10179"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2374"/>
      <w:gridCol w:w="1417"/>
      <w:gridCol w:w="3675"/>
      <w:gridCol w:w="1199"/>
      <w:gridCol w:w="1514"/>
    </w:tblGrid>
    <w:tr w:rsidR="00D358D5" w14:paraId="6108DAF3" w14:textId="77777777" w:rsidTr="004A1011">
      <w:trPr>
        <w:trHeight w:val="449"/>
        <w:jc w:val="center"/>
      </w:trPr>
      <w:tc>
        <w:tcPr>
          <w:tcW w:w="2374" w:type="dxa"/>
          <w:vMerge w:val="restart"/>
          <w:vAlign w:val="center"/>
        </w:tcPr>
        <w:p w14:paraId="693CFD92" w14:textId="56BB8C49" w:rsidR="00D358D5" w:rsidRDefault="00D358D5" w:rsidP="004A1011">
          <w:pPr>
            <w:pStyle w:val="TableParagraph"/>
            <w:ind w:left="160"/>
            <w:jc w:val="center"/>
            <w:rPr>
              <w:sz w:val="20"/>
            </w:rPr>
          </w:pPr>
          <w:r w:rsidRPr="00D720FE">
            <w:rPr>
              <w:noProof/>
              <w:sz w:val="20"/>
              <w:lang w:val="en-US"/>
            </w:rPr>
            <w:drawing>
              <wp:inline distT="0" distB="0" distL="0" distR="0" wp14:anchorId="080F84AA" wp14:editId="56612B0C">
                <wp:extent cx="895350" cy="899656"/>
                <wp:effectExtent l="0" t="0" r="0" b="0"/>
                <wp:docPr id="7" name="Imagen 7" descr="D:\A D R E S\J U N I O\NUEVO MANUAL DE IMAGEN\KIT DE MARCA\Logo ADRES 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 D R E S\J U N I O\NUEVO MANUAL DE IMAGEN\KIT DE MARCA\Logo ADRES c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5350" cy="899656"/>
                        </a:xfrm>
                        <a:prstGeom prst="rect">
                          <a:avLst/>
                        </a:prstGeom>
                        <a:noFill/>
                        <a:ln>
                          <a:noFill/>
                        </a:ln>
                      </pic:spPr>
                    </pic:pic>
                  </a:graphicData>
                </a:graphic>
              </wp:inline>
            </w:drawing>
          </w:r>
        </w:p>
      </w:tc>
      <w:tc>
        <w:tcPr>
          <w:tcW w:w="1417" w:type="dxa"/>
          <w:vMerge w:val="restart"/>
          <w:vAlign w:val="center"/>
        </w:tcPr>
        <w:p w14:paraId="63D8C3DF" w14:textId="77777777" w:rsidR="00D358D5" w:rsidRDefault="00D358D5" w:rsidP="00D358D5">
          <w:pPr>
            <w:pStyle w:val="TableParagraph"/>
            <w:spacing w:before="198"/>
            <w:ind w:left="213"/>
            <w:rPr>
              <w:b/>
              <w:sz w:val="18"/>
            </w:rPr>
          </w:pPr>
          <w:r>
            <w:rPr>
              <w:b/>
              <w:spacing w:val="-2"/>
              <w:sz w:val="18"/>
            </w:rPr>
            <w:t>PROCESO</w:t>
          </w:r>
        </w:p>
      </w:tc>
      <w:tc>
        <w:tcPr>
          <w:tcW w:w="3675" w:type="dxa"/>
          <w:vMerge w:val="restart"/>
          <w:vAlign w:val="center"/>
        </w:tcPr>
        <w:p w14:paraId="0DDF2931" w14:textId="32984411" w:rsidR="00D358D5" w:rsidRDefault="00DD4DC1" w:rsidP="00D358D5">
          <w:pPr>
            <w:pStyle w:val="TableParagraph"/>
            <w:spacing w:before="198"/>
            <w:ind w:left="186"/>
            <w:jc w:val="center"/>
            <w:rPr>
              <w:b/>
              <w:sz w:val="18"/>
            </w:rPr>
          </w:pPr>
          <w:r w:rsidRPr="00DD4DC1">
            <w:rPr>
              <w:b/>
              <w:sz w:val="18"/>
            </w:rPr>
            <w:t>VALIDACIÓN, LIQUIDACION Y RECONOCIMIENTO</w:t>
          </w:r>
        </w:p>
      </w:tc>
      <w:tc>
        <w:tcPr>
          <w:tcW w:w="1199" w:type="dxa"/>
          <w:vAlign w:val="center"/>
        </w:tcPr>
        <w:p w14:paraId="453BF4D9" w14:textId="77777777" w:rsidR="00D358D5" w:rsidRDefault="00D358D5" w:rsidP="00D358D5">
          <w:pPr>
            <w:pStyle w:val="TableParagraph"/>
            <w:spacing w:before="107"/>
            <w:ind w:left="9"/>
            <w:jc w:val="center"/>
            <w:rPr>
              <w:b/>
              <w:sz w:val="16"/>
            </w:rPr>
          </w:pPr>
          <w:r>
            <w:rPr>
              <w:b/>
              <w:spacing w:val="-2"/>
              <w:sz w:val="16"/>
            </w:rPr>
            <w:t>Código:</w:t>
          </w:r>
        </w:p>
      </w:tc>
      <w:tc>
        <w:tcPr>
          <w:tcW w:w="1514" w:type="dxa"/>
          <w:vAlign w:val="center"/>
        </w:tcPr>
        <w:p w14:paraId="282CFD94" w14:textId="2E3A6561" w:rsidR="00D358D5" w:rsidRDefault="00DD4DC1" w:rsidP="00D358D5">
          <w:pPr>
            <w:pStyle w:val="TableParagraph"/>
            <w:spacing w:before="107"/>
            <w:jc w:val="center"/>
            <w:rPr>
              <w:b/>
              <w:sz w:val="16"/>
            </w:rPr>
          </w:pPr>
          <w:r w:rsidRPr="00C72CDD">
            <w:rPr>
              <w:sz w:val="20"/>
              <w:szCs w:val="20"/>
            </w:rPr>
            <w:t>VALR-FR</w:t>
          </w:r>
          <w:r>
            <w:rPr>
              <w:sz w:val="20"/>
              <w:szCs w:val="20"/>
            </w:rPr>
            <w:t>4</w:t>
          </w:r>
          <w:r w:rsidRPr="00C72CDD">
            <w:rPr>
              <w:sz w:val="20"/>
              <w:szCs w:val="20"/>
            </w:rPr>
            <w:t>9</w:t>
          </w:r>
        </w:p>
      </w:tc>
    </w:tr>
    <w:tr w:rsidR="00D358D5" w14:paraId="7B4A8ABE" w14:textId="77777777" w:rsidTr="004A1011">
      <w:trPr>
        <w:trHeight w:val="419"/>
        <w:jc w:val="center"/>
      </w:trPr>
      <w:tc>
        <w:tcPr>
          <w:tcW w:w="2374" w:type="dxa"/>
          <w:vMerge/>
          <w:tcBorders>
            <w:top w:val="nil"/>
          </w:tcBorders>
          <w:vAlign w:val="center"/>
        </w:tcPr>
        <w:p w14:paraId="2BC4815B" w14:textId="77777777" w:rsidR="00D358D5" w:rsidRDefault="00D358D5" w:rsidP="00D358D5">
          <w:pPr>
            <w:jc w:val="center"/>
            <w:rPr>
              <w:sz w:val="2"/>
              <w:szCs w:val="2"/>
            </w:rPr>
          </w:pPr>
        </w:p>
      </w:tc>
      <w:tc>
        <w:tcPr>
          <w:tcW w:w="1417" w:type="dxa"/>
          <w:vMerge/>
          <w:tcBorders>
            <w:top w:val="nil"/>
          </w:tcBorders>
          <w:vAlign w:val="center"/>
        </w:tcPr>
        <w:p w14:paraId="2CA35B2C" w14:textId="77777777" w:rsidR="00D358D5" w:rsidRDefault="00D358D5" w:rsidP="00D358D5">
          <w:pPr>
            <w:jc w:val="center"/>
            <w:rPr>
              <w:sz w:val="2"/>
              <w:szCs w:val="2"/>
            </w:rPr>
          </w:pPr>
        </w:p>
      </w:tc>
      <w:tc>
        <w:tcPr>
          <w:tcW w:w="3675" w:type="dxa"/>
          <w:vMerge/>
          <w:tcBorders>
            <w:top w:val="nil"/>
          </w:tcBorders>
          <w:vAlign w:val="center"/>
        </w:tcPr>
        <w:p w14:paraId="11ED7C08" w14:textId="77777777" w:rsidR="00D358D5" w:rsidRDefault="00D358D5" w:rsidP="00D358D5">
          <w:pPr>
            <w:jc w:val="center"/>
            <w:rPr>
              <w:sz w:val="2"/>
              <w:szCs w:val="2"/>
            </w:rPr>
          </w:pPr>
        </w:p>
      </w:tc>
      <w:tc>
        <w:tcPr>
          <w:tcW w:w="1199" w:type="dxa"/>
          <w:vAlign w:val="center"/>
        </w:tcPr>
        <w:p w14:paraId="5EBBF899" w14:textId="77777777" w:rsidR="00D358D5" w:rsidRDefault="00D358D5" w:rsidP="00D358D5">
          <w:pPr>
            <w:pStyle w:val="TableParagraph"/>
            <w:spacing w:line="174" w:lineRule="exact"/>
            <w:ind w:left="9"/>
            <w:jc w:val="center"/>
            <w:rPr>
              <w:b/>
              <w:sz w:val="16"/>
            </w:rPr>
          </w:pPr>
          <w:r>
            <w:rPr>
              <w:b/>
              <w:spacing w:val="-2"/>
              <w:sz w:val="16"/>
            </w:rPr>
            <w:t>Versión:</w:t>
          </w:r>
        </w:p>
      </w:tc>
      <w:tc>
        <w:tcPr>
          <w:tcW w:w="1514" w:type="dxa"/>
          <w:vAlign w:val="center"/>
        </w:tcPr>
        <w:p w14:paraId="6C3D0089" w14:textId="26738BF7" w:rsidR="00D358D5" w:rsidRPr="008B58CA" w:rsidRDefault="00DD4DC1" w:rsidP="00D358D5">
          <w:pPr>
            <w:pStyle w:val="TableParagraph"/>
            <w:spacing w:line="174" w:lineRule="exact"/>
            <w:ind w:right="2"/>
            <w:jc w:val="center"/>
            <w:rPr>
              <w:b/>
              <w:sz w:val="16"/>
              <w:highlight w:val="yellow"/>
            </w:rPr>
          </w:pPr>
          <w:r w:rsidRPr="00DD4DC1">
            <w:rPr>
              <w:b/>
              <w:spacing w:val="-10"/>
              <w:sz w:val="16"/>
            </w:rPr>
            <w:t>02</w:t>
          </w:r>
        </w:p>
      </w:tc>
    </w:tr>
    <w:tr w:rsidR="00D358D5" w14:paraId="28DE8CED" w14:textId="77777777" w:rsidTr="004A1011">
      <w:trPr>
        <w:trHeight w:val="378"/>
        <w:jc w:val="center"/>
      </w:trPr>
      <w:tc>
        <w:tcPr>
          <w:tcW w:w="2374" w:type="dxa"/>
          <w:vMerge/>
          <w:tcBorders>
            <w:top w:val="nil"/>
          </w:tcBorders>
          <w:vAlign w:val="center"/>
        </w:tcPr>
        <w:p w14:paraId="75B98857" w14:textId="77777777" w:rsidR="00D358D5" w:rsidRDefault="00D358D5" w:rsidP="00D358D5">
          <w:pPr>
            <w:jc w:val="center"/>
            <w:rPr>
              <w:sz w:val="2"/>
              <w:szCs w:val="2"/>
            </w:rPr>
          </w:pPr>
        </w:p>
      </w:tc>
      <w:tc>
        <w:tcPr>
          <w:tcW w:w="1417" w:type="dxa"/>
          <w:vAlign w:val="center"/>
        </w:tcPr>
        <w:p w14:paraId="69B07268" w14:textId="77777777" w:rsidR="00D358D5" w:rsidRDefault="00D358D5" w:rsidP="00D358D5">
          <w:pPr>
            <w:pStyle w:val="TableParagraph"/>
            <w:spacing w:before="64"/>
            <w:ind w:left="261"/>
            <w:rPr>
              <w:b/>
              <w:sz w:val="18"/>
            </w:rPr>
          </w:pPr>
          <w:r>
            <w:rPr>
              <w:b/>
              <w:spacing w:val="-2"/>
              <w:sz w:val="18"/>
            </w:rPr>
            <w:t>MANUAL</w:t>
          </w:r>
        </w:p>
      </w:tc>
      <w:tc>
        <w:tcPr>
          <w:tcW w:w="3675" w:type="dxa"/>
          <w:vAlign w:val="center"/>
        </w:tcPr>
        <w:p w14:paraId="3121E2EA" w14:textId="26CEE7FD" w:rsidR="00D358D5" w:rsidRPr="004A1011" w:rsidRDefault="00DD4DC1" w:rsidP="00D358D5">
          <w:pPr>
            <w:pStyle w:val="TableParagraph"/>
            <w:spacing w:before="64"/>
            <w:ind w:left="181"/>
            <w:jc w:val="center"/>
            <w:rPr>
              <w:b/>
              <w:sz w:val="18"/>
              <w:szCs w:val="18"/>
            </w:rPr>
          </w:pPr>
          <w:r w:rsidRPr="004A1011">
            <w:rPr>
              <w:b/>
              <w:bCs/>
              <w:sz w:val="18"/>
              <w:szCs w:val="18"/>
            </w:rPr>
            <w:t>INFORME DE AUDITORÍA DE CAMPO</w:t>
          </w:r>
        </w:p>
      </w:tc>
      <w:tc>
        <w:tcPr>
          <w:tcW w:w="1199" w:type="dxa"/>
          <w:vAlign w:val="center"/>
        </w:tcPr>
        <w:p w14:paraId="7C0AEA65" w14:textId="77777777" w:rsidR="00D358D5" w:rsidRDefault="00D358D5" w:rsidP="00D358D5">
          <w:pPr>
            <w:pStyle w:val="TableParagraph"/>
            <w:spacing w:before="77"/>
            <w:ind w:left="9" w:right="1"/>
            <w:jc w:val="center"/>
            <w:rPr>
              <w:b/>
              <w:sz w:val="16"/>
            </w:rPr>
          </w:pPr>
          <w:r>
            <w:rPr>
              <w:b/>
              <w:spacing w:val="-2"/>
              <w:sz w:val="16"/>
            </w:rPr>
            <w:t>Fecha:</w:t>
          </w:r>
        </w:p>
      </w:tc>
      <w:tc>
        <w:tcPr>
          <w:tcW w:w="1514" w:type="dxa"/>
          <w:vAlign w:val="center"/>
        </w:tcPr>
        <w:p w14:paraId="49CF1828" w14:textId="319E54A0" w:rsidR="00D358D5" w:rsidRDefault="00DD4DC1" w:rsidP="00F22910">
          <w:pPr>
            <w:pStyle w:val="TableParagraph"/>
            <w:spacing w:before="77"/>
            <w:ind w:right="2"/>
            <w:jc w:val="center"/>
            <w:rPr>
              <w:b/>
              <w:sz w:val="16"/>
            </w:rPr>
          </w:pPr>
          <w:r w:rsidRPr="002D42BE">
            <w:rPr>
              <w:sz w:val="20"/>
              <w:szCs w:val="20"/>
            </w:rPr>
            <w:t>07-03-2024</w:t>
          </w:r>
        </w:p>
      </w:tc>
    </w:tr>
  </w:tbl>
  <w:p w14:paraId="7CD12421" w14:textId="77777777" w:rsidR="00D358D5" w:rsidRDefault="00D358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C798B"/>
    <w:multiLevelType w:val="hybridMultilevel"/>
    <w:tmpl w:val="3B28BB2C"/>
    <w:lvl w:ilvl="0" w:tplc="1AD00032">
      <w:start w:val="1"/>
      <w:numFmt w:val="decimal"/>
      <w:lvlText w:val="%1."/>
      <w:lvlJc w:val="left"/>
      <w:pPr>
        <w:ind w:left="592" w:hanging="440"/>
      </w:pPr>
      <w:rPr>
        <w:rFonts w:ascii="Verdana" w:eastAsia="Verdana" w:hAnsi="Verdana" w:cs="Verdana" w:hint="default"/>
        <w:b/>
        <w:bCs/>
        <w:i w:val="0"/>
        <w:iCs w:val="0"/>
        <w:spacing w:val="-2"/>
        <w:w w:val="100"/>
        <w:sz w:val="22"/>
        <w:szCs w:val="22"/>
        <w:lang w:val="es-ES" w:eastAsia="en-US" w:bidi="ar-SA"/>
      </w:rPr>
    </w:lvl>
    <w:lvl w:ilvl="1" w:tplc="FEB276A4">
      <w:numFmt w:val="bullet"/>
      <w:lvlText w:val="•"/>
      <w:lvlJc w:val="left"/>
      <w:pPr>
        <w:ind w:left="1570" w:hanging="440"/>
      </w:pPr>
      <w:rPr>
        <w:rFonts w:hint="default"/>
        <w:lang w:val="es-ES" w:eastAsia="en-US" w:bidi="ar-SA"/>
      </w:rPr>
    </w:lvl>
    <w:lvl w:ilvl="2" w:tplc="0218CEB8">
      <w:numFmt w:val="bullet"/>
      <w:lvlText w:val="•"/>
      <w:lvlJc w:val="left"/>
      <w:pPr>
        <w:ind w:left="2540" w:hanging="440"/>
      </w:pPr>
      <w:rPr>
        <w:rFonts w:hint="default"/>
        <w:lang w:val="es-ES" w:eastAsia="en-US" w:bidi="ar-SA"/>
      </w:rPr>
    </w:lvl>
    <w:lvl w:ilvl="3" w:tplc="DFE4B43A">
      <w:numFmt w:val="bullet"/>
      <w:lvlText w:val="•"/>
      <w:lvlJc w:val="left"/>
      <w:pPr>
        <w:ind w:left="3510" w:hanging="440"/>
      </w:pPr>
      <w:rPr>
        <w:rFonts w:hint="default"/>
        <w:lang w:val="es-ES" w:eastAsia="en-US" w:bidi="ar-SA"/>
      </w:rPr>
    </w:lvl>
    <w:lvl w:ilvl="4" w:tplc="A390423A">
      <w:numFmt w:val="bullet"/>
      <w:lvlText w:val="•"/>
      <w:lvlJc w:val="left"/>
      <w:pPr>
        <w:ind w:left="4480" w:hanging="440"/>
      </w:pPr>
      <w:rPr>
        <w:rFonts w:hint="default"/>
        <w:lang w:val="es-ES" w:eastAsia="en-US" w:bidi="ar-SA"/>
      </w:rPr>
    </w:lvl>
    <w:lvl w:ilvl="5" w:tplc="1A3CD3B2">
      <w:numFmt w:val="bullet"/>
      <w:lvlText w:val="•"/>
      <w:lvlJc w:val="left"/>
      <w:pPr>
        <w:ind w:left="5451" w:hanging="440"/>
      </w:pPr>
      <w:rPr>
        <w:rFonts w:hint="default"/>
        <w:lang w:val="es-ES" w:eastAsia="en-US" w:bidi="ar-SA"/>
      </w:rPr>
    </w:lvl>
    <w:lvl w:ilvl="6" w:tplc="E2F6AFA2">
      <w:numFmt w:val="bullet"/>
      <w:lvlText w:val="•"/>
      <w:lvlJc w:val="left"/>
      <w:pPr>
        <w:ind w:left="6421" w:hanging="440"/>
      </w:pPr>
      <w:rPr>
        <w:rFonts w:hint="default"/>
        <w:lang w:val="es-ES" w:eastAsia="en-US" w:bidi="ar-SA"/>
      </w:rPr>
    </w:lvl>
    <w:lvl w:ilvl="7" w:tplc="5C603B8A">
      <w:numFmt w:val="bullet"/>
      <w:lvlText w:val="•"/>
      <w:lvlJc w:val="left"/>
      <w:pPr>
        <w:ind w:left="7391" w:hanging="440"/>
      </w:pPr>
      <w:rPr>
        <w:rFonts w:hint="default"/>
        <w:lang w:val="es-ES" w:eastAsia="en-US" w:bidi="ar-SA"/>
      </w:rPr>
    </w:lvl>
    <w:lvl w:ilvl="8" w:tplc="AF3ADF36">
      <w:numFmt w:val="bullet"/>
      <w:lvlText w:val="•"/>
      <w:lvlJc w:val="left"/>
      <w:pPr>
        <w:ind w:left="8361" w:hanging="440"/>
      </w:pPr>
      <w:rPr>
        <w:rFonts w:hint="default"/>
        <w:lang w:val="es-ES" w:eastAsia="en-US" w:bidi="ar-SA"/>
      </w:rPr>
    </w:lvl>
  </w:abstractNum>
  <w:abstractNum w:abstractNumId="1" w15:restartNumberingAfterBreak="0">
    <w:nsid w:val="02C9BA61"/>
    <w:multiLevelType w:val="hybridMultilevel"/>
    <w:tmpl w:val="83C21E04"/>
    <w:lvl w:ilvl="0" w:tplc="EF7AB3A2">
      <w:start w:val="1"/>
      <w:numFmt w:val="bullet"/>
      <w:lvlText w:val=""/>
      <w:lvlJc w:val="left"/>
      <w:pPr>
        <w:ind w:left="720" w:hanging="360"/>
      </w:pPr>
      <w:rPr>
        <w:rFonts w:ascii="Symbol" w:hAnsi="Symbol" w:hint="default"/>
      </w:rPr>
    </w:lvl>
    <w:lvl w:ilvl="1" w:tplc="DA3237A2">
      <w:start w:val="1"/>
      <w:numFmt w:val="bullet"/>
      <w:lvlText w:val="o"/>
      <w:lvlJc w:val="left"/>
      <w:pPr>
        <w:ind w:left="1440" w:hanging="360"/>
      </w:pPr>
      <w:rPr>
        <w:rFonts w:ascii="Courier New" w:hAnsi="Courier New" w:hint="default"/>
      </w:rPr>
    </w:lvl>
    <w:lvl w:ilvl="2" w:tplc="9FDAF8A6">
      <w:start w:val="1"/>
      <w:numFmt w:val="bullet"/>
      <w:lvlText w:val=""/>
      <w:lvlJc w:val="left"/>
      <w:pPr>
        <w:ind w:left="2160" w:hanging="360"/>
      </w:pPr>
      <w:rPr>
        <w:rFonts w:ascii="Wingdings" w:hAnsi="Wingdings" w:hint="default"/>
      </w:rPr>
    </w:lvl>
    <w:lvl w:ilvl="3" w:tplc="A5DC9080">
      <w:start w:val="1"/>
      <w:numFmt w:val="bullet"/>
      <w:lvlText w:val=""/>
      <w:lvlJc w:val="left"/>
      <w:pPr>
        <w:ind w:left="2880" w:hanging="360"/>
      </w:pPr>
      <w:rPr>
        <w:rFonts w:ascii="Symbol" w:hAnsi="Symbol" w:hint="default"/>
      </w:rPr>
    </w:lvl>
    <w:lvl w:ilvl="4" w:tplc="F530F4C4">
      <w:start w:val="1"/>
      <w:numFmt w:val="bullet"/>
      <w:lvlText w:val="o"/>
      <w:lvlJc w:val="left"/>
      <w:pPr>
        <w:ind w:left="3600" w:hanging="360"/>
      </w:pPr>
      <w:rPr>
        <w:rFonts w:ascii="Courier New" w:hAnsi="Courier New" w:hint="default"/>
      </w:rPr>
    </w:lvl>
    <w:lvl w:ilvl="5" w:tplc="885256CC">
      <w:start w:val="1"/>
      <w:numFmt w:val="bullet"/>
      <w:lvlText w:val=""/>
      <w:lvlJc w:val="left"/>
      <w:pPr>
        <w:ind w:left="4320" w:hanging="360"/>
      </w:pPr>
      <w:rPr>
        <w:rFonts w:ascii="Wingdings" w:hAnsi="Wingdings" w:hint="default"/>
      </w:rPr>
    </w:lvl>
    <w:lvl w:ilvl="6" w:tplc="25069BDE">
      <w:start w:val="1"/>
      <w:numFmt w:val="bullet"/>
      <w:lvlText w:val=""/>
      <w:lvlJc w:val="left"/>
      <w:pPr>
        <w:ind w:left="5040" w:hanging="360"/>
      </w:pPr>
      <w:rPr>
        <w:rFonts w:ascii="Symbol" w:hAnsi="Symbol" w:hint="default"/>
      </w:rPr>
    </w:lvl>
    <w:lvl w:ilvl="7" w:tplc="1CECEAAE">
      <w:start w:val="1"/>
      <w:numFmt w:val="bullet"/>
      <w:lvlText w:val="o"/>
      <w:lvlJc w:val="left"/>
      <w:pPr>
        <w:ind w:left="5760" w:hanging="360"/>
      </w:pPr>
      <w:rPr>
        <w:rFonts w:ascii="Courier New" w:hAnsi="Courier New" w:hint="default"/>
      </w:rPr>
    </w:lvl>
    <w:lvl w:ilvl="8" w:tplc="C45A5C4C">
      <w:start w:val="1"/>
      <w:numFmt w:val="bullet"/>
      <w:lvlText w:val=""/>
      <w:lvlJc w:val="left"/>
      <w:pPr>
        <w:ind w:left="6480" w:hanging="360"/>
      </w:pPr>
      <w:rPr>
        <w:rFonts w:ascii="Wingdings" w:hAnsi="Wingdings" w:hint="default"/>
      </w:rPr>
    </w:lvl>
  </w:abstractNum>
  <w:abstractNum w:abstractNumId="2" w15:restartNumberingAfterBreak="0">
    <w:nsid w:val="0EE92216"/>
    <w:multiLevelType w:val="hybridMultilevel"/>
    <w:tmpl w:val="DD102E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CF1E67D"/>
    <w:multiLevelType w:val="multilevel"/>
    <w:tmpl w:val="BF7A2FB0"/>
    <w:lvl w:ilvl="0">
      <w:numFmt w:val="none"/>
      <w:lvlText w:val=""/>
      <w:lvlJc w:val="left"/>
      <w:pPr>
        <w:tabs>
          <w:tab w:val="num" w:pos="360"/>
        </w:tabs>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412023D"/>
    <w:multiLevelType w:val="hybridMultilevel"/>
    <w:tmpl w:val="99A620EA"/>
    <w:lvl w:ilvl="0" w:tplc="2786AE20">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FC2E89"/>
    <w:multiLevelType w:val="hybridMultilevel"/>
    <w:tmpl w:val="D79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468DD"/>
    <w:multiLevelType w:val="hybridMultilevel"/>
    <w:tmpl w:val="4B069F9E"/>
    <w:lvl w:ilvl="0" w:tplc="EFB0C3F8">
      <w:start w:val="1"/>
      <w:numFmt w:val="bullet"/>
      <w:lvlText w:val=""/>
      <w:lvlJc w:val="left"/>
      <w:pPr>
        <w:ind w:left="720" w:hanging="360"/>
      </w:pPr>
      <w:rPr>
        <w:rFonts w:ascii="Symbol" w:hAnsi="Symbol" w:hint="default"/>
      </w:rPr>
    </w:lvl>
    <w:lvl w:ilvl="1" w:tplc="AF7E0E6A">
      <w:start w:val="1"/>
      <w:numFmt w:val="bullet"/>
      <w:lvlText w:val="o"/>
      <w:lvlJc w:val="left"/>
      <w:pPr>
        <w:ind w:left="1440" w:hanging="360"/>
      </w:pPr>
      <w:rPr>
        <w:rFonts w:ascii="Courier New" w:hAnsi="Courier New" w:hint="default"/>
      </w:rPr>
    </w:lvl>
    <w:lvl w:ilvl="2" w:tplc="419EB2A8">
      <w:start w:val="1"/>
      <w:numFmt w:val="bullet"/>
      <w:lvlText w:val=""/>
      <w:lvlJc w:val="left"/>
      <w:pPr>
        <w:ind w:left="2160" w:hanging="360"/>
      </w:pPr>
      <w:rPr>
        <w:rFonts w:ascii="Wingdings" w:hAnsi="Wingdings" w:hint="default"/>
      </w:rPr>
    </w:lvl>
    <w:lvl w:ilvl="3" w:tplc="8AC89F1C">
      <w:start w:val="1"/>
      <w:numFmt w:val="bullet"/>
      <w:lvlText w:val=""/>
      <w:lvlJc w:val="left"/>
      <w:pPr>
        <w:ind w:left="2880" w:hanging="360"/>
      </w:pPr>
      <w:rPr>
        <w:rFonts w:ascii="Symbol" w:hAnsi="Symbol" w:hint="default"/>
      </w:rPr>
    </w:lvl>
    <w:lvl w:ilvl="4" w:tplc="71AA01B2">
      <w:start w:val="1"/>
      <w:numFmt w:val="bullet"/>
      <w:lvlText w:val="o"/>
      <w:lvlJc w:val="left"/>
      <w:pPr>
        <w:ind w:left="3600" w:hanging="360"/>
      </w:pPr>
      <w:rPr>
        <w:rFonts w:ascii="Courier New" w:hAnsi="Courier New" w:hint="default"/>
      </w:rPr>
    </w:lvl>
    <w:lvl w:ilvl="5" w:tplc="80B4FEAE">
      <w:start w:val="1"/>
      <w:numFmt w:val="bullet"/>
      <w:lvlText w:val=""/>
      <w:lvlJc w:val="left"/>
      <w:pPr>
        <w:ind w:left="4320" w:hanging="360"/>
      </w:pPr>
      <w:rPr>
        <w:rFonts w:ascii="Wingdings" w:hAnsi="Wingdings" w:hint="default"/>
      </w:rPr>
    </w:lvl>
    <w:lvl w:ilvl="6" w:tplc="E4565B28">
      <w:start w:val="1"/>
      <w:numFmt w:val="bullet"/>
      <w:lvlText w:val=""/>
      <w:lvlJc w:val="left"/>
      <w:pPr>
        <w:ind w:left="5040" w:hanging="360"/>
      </w:pPr>
      <w:rPr>
        <w:rFonts w:ascii="Symbol" w:hAnsi="Symbol" w:hint="default"/>
      </w:rPr>
    </w:lvl>
    <w:lvl w:ilvl="7" w:tplc="6ACC7B74">
      <w:start w:val="1"/>
      <w:numFmt w:val="bullet"/>
      <w:lvlText w:val="o"/>
      <w:lvlJc w:val="left"/>
      <w:pPr>
        <w:ind w:left="5760" w:hanging="360"/>
      </w:pPr>
      <w:rPr>
        <w:rFonts w:ascii="Courier New" w:hAnsi="Courier New" w:hint="default"/>
      </w:rPr>
    </w:lvl>
    <w:lvl w:ilvl="8" w:tplc="9AE60BA0">
      <w:start w:val="1"/>
      <w:numFmt w:val="bullet"/>
      <w:lvlText w:val=""/>
      <w:lvlJc w:val="left"/>
      <w:pPr>
        <w:ind w:left="6480" w:hanging="360"/>
      </w:pPr>
      <w:rPr>
        <w:rFonts w:ascii="Wingdings" w:hAnsi="Wingdings" w:hint="default"/>
      </w:rPr>
    </w:lvl>
  </w:abstractNum>
  <w:abstractNum w:abstractNumId="7" w15:restartNumberingAfterBreak="0">
    <w:nsid w:val="3C497F37"/>
    <w:multiLevelType w:val="hybridMultilevel"/>
    <w:tmpl w:val="712E8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292A7D"/>
    <w:multiLevelType w:val="hybridMultilevel"/>
    <w:tmpl w:val="782C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52202"/>
    <w:multiLevelType w:val="hybridMultilevel"/>
    <w:tmpl w:val="A45E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4B0C2A"/>
    <w:multiLevelType w:val="hybridMultilevel"/>
    <w:tmpl w:val="D532A0F4"/>
    <w:lvl w:ilvl="0" w:tplc="25A0DF12">
      <w:start w:val="1"/>
      <w:numFmt w:val="bullet"/>
      <w:lvlText w:val="•"/>
      <w:lvlJc w:val="left"/>
      <w:pPr>
        <w:ind w:left="720" w:hanging="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4BEB9"/>
    <w:multiLevelType w:val="hybridMultilevel"/>
    <w:tmpl w:val="123E2002"/>
    <w:lvl w:ilvl="0" w:tplc="330CC8A6">
      <w:start w:val="1"/>
      <w:numFmt w:val="bullet"/>
      <w:lvlText w:val=""/>
      <w:lvlJc w:val="left"/>
      <w:pPr>
        <w:ind w:left="720" w:hanging="360"/>
      </w:pPr>
      <w:rPr>
        <w:rFonts w:ascii="Symbol" w:hAnsi="Symbol" w:hint="default"/>
      </w:rPr>
    </w:lvl>
    <w:lvl w:ilvl="1" w:tplc="4694244C">
      <w:start w:val="1"/>
      <w:numFmt w:val="bullet"/>
      <w:lvlText w:val="o"/>
      <w:lvlJc w:val="left"/>
      <w:pPr>
        <w:ind w:left="1440" w:hanging="360"/>
      </w:pPr>
      <w:rPr>
        <w:rFonts w:ascii="Courier New" w:hAnsi="Courier New" w:hint="default"/>
      </w:rPr>
    </w:lvl>
    <w:lvl w:ilvl="2" w:tplc="B9FEED4A">
      <w:start w:val="1"/>
      <w:numFmt w:val="bullet"/>
      <w:lvlText w:val=""/>
      <w:lvlJc w:val="left"/>
      <w:pPr>
        <w:ind w:left="2160" w:hanging="360"/>
      </w:pPr>
      <w:rPr>
        <w:rFonts w:ascii="Wingdings" w:hAnsi="Wingdings" w:hint="default"/>
      </w:rPr>
    </w:lvl>
    <w:lvl w:ilvl="3" w:tplc="B56EBCEE">
      <w:start w:val="1"/>
      <w:numFmt w:val="bullet"/>
      <w:lvlText w:val=""/>
      <w:lvlJc w:val="left"/>
      <w:pPr>
        <w:ind w:left="2880" w:hanging="360"/>
      </w:pPr>
      <w:rPr>
        <w:rFonts w:ascii="Symbol" w:hAnsi="Symbol" w:hint="default"/>
      </w:rPr>
    </w:lvl>
    <w:lvl w:ilvl="4" w:tplc="90AEC56A">
      <w:start w:val="1"/>
      <w:numFmt w:val="bullet"/>
      <w:lvlText w:val="o"/>
      <w:lvlJc w:val="left"/>
      <w:pPr>
        <w:ind w:left="3600" w:hanging="360"/>
      </w:pPr>
      <w:rPr>
        <w:rFonts w:ascii="Courier New" w:hAnsi="Courier New" w:hint="default"/>
      </w:rPr>
    </w:lvl>
    <w:lvl w:ilvl="5" w:tplc="FF32D936">
      <w:start w:val="1"/>
      <w:numFmt w:val="bullet"/>
      <w:lvlText w:val=""/>
      <w:lvlJc w:val="left"/>
      <w:pPr>
        <w:ind w:left="4320" w:hanging="360"/>
      </w:pPr>
      <w:rPr>
        <w:rFonts w:ascii="Wingdings" w:hAnsi="Wingdings" w:hint="default"/>
      </w:rPr>
    </w:lvl>
    <w:lvl w:ilvl="6" w:tplc="855EE35A">
      <w:start w:val="1"/>
      <w:numFmt w:val="bullet"/>
      <w:lvlText w:val=""/>
      <w:lvlJc w:val="left"/>
      <w:pPr>
        <w:ind w:left="5040" w:hanging="360"/>
      </w:pPr>
      <w:rPr>
        <w:rFonts w:ascii="Symbol" w:hAnsi="Symbol" w:hint="default"/>
      </w:rPr>
    </w:lvl>
    <w:lvl w:ilvl="7" w:tplc="94AE4EB6">
      <w:start w:val="1"/>
      <w:numFmt w:val="bullet"/>
      <w:lvlText w:val="o"/>
      <w:lvlJc w:val="left"/>
      <w:pPr>
        <w:ind w:left="5760" w:hanging="360"/>
      </w:pPr>
      <w:rPr>
        <w:rFonts w:ascii="Courier New" w:hAnsi="Courier New" w:hint="default"/>
      </w:rPr>
    </w:lvl>
    <w:lvl w:ilvl="8" w:tplc="F2D8D0D0">
      <w:start w:val="1"/>
      <w:numFmt w:val="bullet"/>
      <w:lvlText w:val=""/>
      <w:lvlJc w:val="left"/>
      <w:pPr>
        <w:ind w:left="6480" w:hanging="360"/>
      </w:pPr>
      <w:rPr>
        <w:rFonts w:ascii="Wingdings" w:hAnsi="Wingdings" w:hint="default"/>
      </w:rPr>
    </w:lvl>
  </w:abstractNum>
  <w:abstractNum w:abstractNumId="12" w15:restartNumberingAfterBreak="0">
    <w:nsid w:val="5CF6149B"/>
    <w:multiLevelType w:val="hybridMultilevel"/>
    <w:tmpl w:val="7B109642"/>
    <w:lvl w:ilvl="0" w:tplc="F43A0AFC">
      <w:start w:val="1"/>
      <w:numFmt w:val="decimal"/>
      <w:lvlText w:val="%1."/>
      <w:lvlJc w:val="left"/>
      <w:pPr>
        <w:ind w:left="719" w:hanging="567"/>
      </w:pPr>
      <w:rPr>
        <w:rFonts w:ascii="Verdana" w:eastAsia="Verdana" w:hAnsi="Verdana" w:cs="Verdana" w:hint="default"/>
        <w:b/>
        <w:bCs/>
        <w:i w:val="0"/>
        <w:iCs w:val="0"/>
        <w:spacing w:val="-1"/>
        <w:w w:val="99"/>
        <w:sz w:val="20"/>
        <w:szCs w:val="20"/>
        <w:lang w:val="es-ES" w:eastAsia="en-US" w:bidi="ar-SA"/>
      </w:rPr>
    </w:lvl>
    <w:lvl w:ilvl="1" w:tplc="B840F6BE">
      <w:numFmt w:val="bullet"/>
      <w:lvlText w:val=""/>
      <w:lvlJc w:val="left"/>
      <w:pPr>
        <w:ind w:left="873" w:hanging="360"/>
      </w:pPr>
      <w:rPr>
        <w:rFonts w:ascii="Symbol" w:eastAsia="Symbol" w:hAnsi="Symbol" w:cs="Symbol" w:hint="default"/>
        <w:b w:val="0"/>
        <w:bCs w:val="0"/>
        <w:i w:val="0"/>
        <w:iCs w:val="0"/>
        <w:spacing w:val="0"/>
        <w:w w:val="99"/>
        <w:sz w:val="20"/>
        <w:szCs w:val="20"/>
        <w:lang w:val="es-ES" w:eastAsia="en-US" w:bidi="ar-SA"/>
      </w:rPr>
    </w:lvl>
    <w:lvl w:ilvl="2" w:tplc="7986834C">
      <w:numFmt w:val="bullet"/>
      <w:lvlText w:val="•"/>
      <w:lvlJc w:val="left"/>
      <w:pPr>
        <w:ind w:left="1926" w:hanging="360"/>
      </w:pPr>
      <w:rPr>
        <w:rFonts w:hint="default"/>
        <w:lang w:val="es-ES" w:eastAsia="en-US" w:bidi="ar-SA"/>
      </w:rPr>
    </w:lvl>
    <w:lvl w:ilvl="3" w:tplc="89A4F33A">
      <w:numFmt w:val="bullet"/>
      <w:lvlText w:val="•"/>
      <w:lvlJc w:val="left"/>
      <w:pPr>
        <w:ind w:left="2973" w:hanging="360"/>
      </w:pPr>
      <w:rPr>
        <w:rFonts w:hint="default"/>
        <w:lang w:val="es-ES" w:eastAsia="en-US" w:bidi="ar-SA"/>
      </w:rPr>
    </w:lvl>
    <w:lvl w:ilvl="4" w:tplc="B2367124">
      <w:numFmt w:val="bullet"/>
      <w:lvlText w:val="•"/>
      <w:lvlJc w:val="left"/>
      <w:pPr>
        <w:ind w:left="4020" w:hanging="360"/>
      </w:pPr>
      <w:rPr>
        <w:rFonts w:hint="default"/>
        <w:lang w:val="es-ES" w:eastAsia="en-US" w:bidi="ar-SA"/>
      </w:rPr>
    </w:lvl>
    <w:lvl w:ilvl="5" w:tplc="F1D4FE02">
      <w:numFmt w:val="bullet"/>
      <w:lvlText w:val="•"/>
      <w:lvlJc w:val="left"/>
      <w:pPr>
        <w:ind w:left="5067" w:hanging="360"/>
      </w:pPr>
      <w:rPr>
        <w:rFonts w:hint="default"/>
        <w:lang w:val="es-ES" w:eastAsia="en-US" w:bidi="ar-SA"/>
      </w:rPr>
    </w:lvl>
    <w:lvl w:ilvl="6" w:tplc="45B8EFC0">
      <w:numFmt w:val="bullet"/>
      <w:lvlText w:val="•"/>
      <w:lvlJc w:val="left"/>
      <w:pPr>
        <w:ind w:left="6114" w:hanging="360"/>
      </w:pPr>
      <w:rPr>
        <w:rFonts w:hint="default"/>
        <w:lang w:val="es-ES" w:eastAsia="en-US" w:bidi="ar-SA"/>
      </w:rPr>
    </w:lvl>
    <w:lvl w:ilvl="7" w:tplc="4A7A79A6">
      <w:numFmt w:val="bullet"/>
      <w:lvlText w:val="•"/>
      <w:lvlJc w:val="left"/>
      <w:pPr>
        <w:ind w:left="7161" w:hanging="360"/>
      </w:pPr>
      <w:rPr>
        <w:rFonts w:hint="default"/>
        <w:lang w:val="es-ES" w:eastAsia="en-US" w:bidi="ar-SA"/>
      </w:rPr>
    </w:lvl>
    <w:lvl w:ilvl="8" w:tplc="6CDEEB06">
      <w:numFmt w:val="bullet"/>
      <w:lvlText w:val="•"/>
      <w:lvlJc w:val="left"/>
      <w:pPr>
        <w:ind w:left="8208" w:hanging="360"/>
      </w:pPr>
      <w:rPr>
        <w:rFonts w:hint="default"/>
        <w:lang w:val="es-ES" w:eastAsia="en-US" w:bidi="ar-SA"/>
      </w:rPr>
    </w:lvl>
  </w:abstractNum>
  <w:abstractNum w:abstractNumId="13" w15:restartNumberingAfterBreak="0">
    <w:nsid w:val="652F777A"/>
    <w:multiLevelType w:val="hybridMultilevel"/>
    <w:tmpl w:val="88780A2A"/>
    <w:lvl w:ilvl="0" w:tplc="6744042E">
      <w:start w:val="1"/>
      <w:numFmt w:val="lowerLetter"/>
      <w:lvlText w:val="%1."/>
      <w:lvlJc w:val="left"/>
      <w:pPr>
        <w:ind w:left="513" w:hanging="361"/>
      </w:pPr>
      <w:rPr>
        <w:rFonts w:ascii="Verdana" w:eastAsia="Verdana" w:hAnsi="Verdana" w:cs="Verdana" w:hint="default"/>
        <w:b/>
        <w:bCs/>
        <w:i w:val="0"/>
        <w:iCs w:val="0"/>
        <w:spacing w:val="-2"/>
        <w:w w:val="99"/>
        <w:sz w:val="20"/>
        <w:szCs w:val="20"/>
        <w:lang w:val="es-ES" w:eastAsia="en-US" w:bidi="ar-SA"/>
      </w:rPr>
    </w:lvl>
    <w:lvl w:ilvl="1" w:tplc="C89A32E0">
      <w:numFmt w:val="bullet"/>
      <w:lvlText w:val=""/>
      <w:lvlJc w:val="left"/>
      <w:pPr>
        <w:ind w:left="873" w:hanging="360"/>
      </w:pPr>
      <w:rPr>
        <w:rFonts w:ascii="Symbol" w:eastAsia="Symbol" w:hAnsi="Symbol" w:cs="Symbol" w:hint="default"/>
        <w:spacing w:val="0"/>
        <w:w w:val="99"/>
        <w:lang w:val="es-ES" w:eastAsia="en-US" w:bidi="ar-SA"/>
      </w:rPr>
    </w:lvl>
    <w:lvl w:ilvl="2" w:tplc="0BBA2BEC">
      <w:numFmt w:val="bullet"/>
      <w:lvlText w:val="•"/>
      <w:lvlJc w:val="left"/>
      <w:pPr>
        <w:ind w:left="1926" w:hanging="360"/>
      </w:pPr>
      <w:rPr>
        <w:rFonts w:hint="default"/>
        <w:lang w:val="es-ES" w:eastAsia="en-US" w:bidi="ar-SA"/>
      </w:rPr>
    </w:lvl>
    <w:lvl w:ilvl="3" w:tplc="58DA0512">
      <w:numFmt w:val="bullet"/>
      <w:lvlText w:val="•"/>
      <w:lvlJc w:val="left"/>
      <w:pPr>
        <w:ind w:left="2973" w:hanging="360"/>
      </w:pPr>
      <w:rPr>
        <w:rFonts w:hint="default"/>
        <w:lang w:val="es-ES" w:eastAsia="en-US" w:bidi="ar-SA"/>
      </w:rPr>
    </w:lvl>
    <w:lvl w:ilvl="4" w:tplc="DB0023E4">
      <w:numFmt w:val="bullet"/>
      <w:lvlText w:val="•"/>
      <w:lvlJc w:val="left"/>
      <w:pPr>
        <w:ind w:left="4020" w:hanging="360"/>
      </w:pPr>
      <w:rPr>
        <w:rFonts w:hint="default"/>
        <w:lang w:val="es-ES" w:eastAsia="en-US" w:bidi="ar-SA"/>
      </w:rPr>
    </w:lvl>
    <w:lvl w:ilvl="5" w:tplc="4FF851CE">
      <w:numFmt w:val="bullet"/>
      <w:lvlText w:val="•"/>
      <w:lvlJc w:val="left"/>
      <w:pPr>
        <w:ind w:left="5067" w:hanging="360"/>
      </w:pPr>
      <w:rPr>
        <w:rFonts w:hint="default"/>
        <w:lang w:val="es-ES" w:eastAsia="en-US" w:bidi="ar-SA"/>
      </w:rPr>
    </w:lvl>
    <w:lvl w:ilvl="6" w:tplc="D96238D6">
      <w:numFmt w:val="bullet"/>
      <w:lvlText w:val="•"/>
      <w:lvlJc w:val="left"/>
      <w:pPr>
        <w:ind w:left="6114" w:hanging="360"/>
      </w:pPr>
      <w:rPr>
        <w:rFonts w:hint="default"/>
        <w:lang w:val="es-ES" w:eastAsia="en-US" w:bidi="ar-SA"/>
      </w:rPr>
    </w:lvl>
    <w:lvl w:ilvl="7" w:tplc="E978544A">
      <w:numFmt w:val="bullet"/>
      <w:lvlText w:val="•"/>
      <w:lvlJc w:val="left"/>
      <w:pPr>
        <w:ind w:left="7161" w:hanging="360"/>
      </w:pPr>
      <w:rPr>
        <w:rFonts w:hint="default"/>
        <w:lang w:val="es-ES" w:eastAsia="en-US" w:bidi="ar-SA"/>
      </w:rPr>
    </w:lvl>
    <w:lvl w:ilvl="8" w:tplc="1E4A5192">
      <w:numFmt w:val="bullet"/>
      <w:lvlText w:val="•"/>
      <w:lvlJc w:val="left"/>
      <w:pPr>
        <w:ind w:left="8208" w:hanging="360"/>
      </w:pPr>
      <w:rPr>
        <w:rFonts w:hint="default"/>
        <w:lang w:val="es-ES" w:eastAsia="en-US" w:bidi="ar-SA"/>
      </w:rPr>
    </w:lvl>
  </w:abstractNum>
  <w:abstractNum w:abstractNumId="14" w15:restartNumberingAfterBreak="0">
    <w:nsid w:val="662D0E49"/>
    <w:multiLevelType w:val="hybridMultilevel"/>
    <w:tmpl w:val="60A04CE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6F2A5B33"/>
    <w:multiLevelType w:val="hybridMultilevel"/>
    <w:tmpl w:val="EB02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91502B"/>
    <w:multiLevelType w:val="hybridMultilevel"/>
    <w:tmpl w:val="8EE4570A"/>
    <w:lvl w:ilvl="0" w:tplc="41CA4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4004A6"/>
    <w:multiLevelType w:val="hybridMultilevel"/>
    <w:tmpl w:val="BB5AFFEE"/>
    <w:lvl w:ilvl="0" w:tplc="41CA46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ED0CD5"/>
    <w:multiLevelType w:val="hybridMultilevel"/>
    <w:tmpl w:val="F9CA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4458882">
    <w:abstractNumId w:val="13"/>
  </w:num>
  <w:num w:numId="2" w16cid:durableId="894244461">
    <w:abstractNumId w:val="12"/>
  </w:num>
  <w:num w:numId="3" w16cid:durableId="616060890">
    <w:abstractNumId w:val="0"/>
  </w:num>
  <w:num w:numId="4" w16cid:durableId="1684161454">
    <w:abstractNumId w:val="2"/>
  </w:num>
  <w:num w:numId="5" w16cid:durableId="2017223624">
    <w:abstractNumId w:val="16"/>
  </w:num>
  <w:num w:numId="6" w16cid:durableId="158665303">
    <w:abstractNumId w:val="10"/>
  </w:num>
  <w:num w:numId="7" w16cid:durableId="430472589">
    <w:abstractNumId w:val="17"/>
  </w:num>
  <w:num w:numId="8" w16cid:durableId="1014265179">
    <w:abstractNumId w:val="18"/>
  </w:num>
  <w:num w:numId="9" w16cid:durableId="803087771">
    <w:abstractNumId w:val="9"/>
  </w:num>
  <w:num w:numId="10" w16cid:durableId="343171186">
    <w:abstractNumId w:val="5"/>
  </w:num>
  <w:num w:numId="11" w16cid:durableId="1424106652">
    <w:abstractNumId w:val="3"/>
  </w:num>
  <w:num w:numId="12" w16cid:durableId="1982035642">
    <w:abstractNumId w:val="4"/>
  </w:num>
  <w:num w:numId="13" w16cid:durableId="1083261911">
    <w:abstractNumId w:val="6"/>
  </w:num>
  <w:num w:numId="14" w16cid:durableId="1465192323">
    <w:abstractNumId w:val="1"/>
  </w:num>
  <w:num w:numId="15" w16cid:durableId="761880065">
    <w:abstractNumId w:val="11"/>
  </w:num>
  <w:num w:numId="16" w16cid:durableId="674650296">
    <w:abstractNumId w:val="14"/>
  </w:num>
  <w:num w:numId="17" w16cid:durableId="1988851067">
    <w:abstractNumId w:val="7"/>
  </w:num>
  <w:num w:numId="18" w16cid:durableId="1091584449">
    <w:abstractNumId w:val="8"/>
  </w:num>
  <w:num w:numId="19" w16cid:durableId="19772994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336"/>
    <w:rsid w:val="00004495"/>
    <w:rsid w:val="000A0ED1"/>
    <w:rsid w:val="001364A1"/>
    <w:rsid w:val="001B1776"/>
    <w:rsid w:val="001C7E97"/>
    <w:rsid w:val="001E1AD9"/>
    <w:rsid w:val="00261733"/>
    <w:rsid w:val="00273E3F"/>
    <w:rsid w:val="00291336"/>
    <w:rsid w:val="00297A8F"/>
    <w:rsid w:val="002E20FA"/>
    <w:rsid w:val="002F6232"/>
    <w:rsid w:val="002F6C9E"/>
    <w:rsid w:val="00305919"/>
    <w:rsid w:val="00324D9E"/>
    <w:rsid w:val="003357D4"/>
    <w:rsid w:val="003D128B"/>
    <w:rsid w:val="00481C0F"/>
    <w:rsid w:val="004A1011"/>
    <w:rsid w:val="004B5C0E"/>
    <w:rsid w:val="00513CA6"/>
    <w:rsid w:val="0053568B"/>
    <w:rsid w:val="00546884"/>
    <w:rsid w:val="005B34F9"/>
    <w:rsid w:val="006021C4"/>
    <w:rsid w:val="00640718"/>
    <w:rsid w:val="00663600"/>
    <w:rsid w:val="006C2AA0"/>
    <w:rsid w:val="006C5718"/>
    <w:rsid w:val="006D430F"/>
    <w:rsid w:val="00715C57"/>
    <w:rsid w:val="00733437"/>
    <w:rsid w:val="00796F4A"/>
    <w:rsid w:val="007C2EAE"/>
    <w:rsid w:val="007D5E27"/>
    <w:rsid w:val="008302BA"/>
    <w:rsid w:val="00863E3E"/>
    <w:rsid w:val="00872B09"/>
    <w:rsid w:val="008B58CA"/>
    <w:rsid w:val="008E5569"/>
    <w:rsid w:val="00903C5D"/>
    <w:rsid w:val="00994FC2"/>
    <w:rsid w:val="009B2856"/>
    <w:rsid w:val="00A435C0"/>
    <w:rsid w:val="00A70942"/>
    <w:rsid w:val="00B234B8"/>
    <w:rsid w:val="00B65A6C"/>
    <w:rsid w:val="00C168D0"/>
    <w:rsid w:val="00C23FBC"/>
    <w:rsid w:val="00C33769"/>
    <w:rsid w:val="00C35DED"/>
    <w:rsid w:val="00C7388D"/>
    <w:rsid w:val="00CE5C80"/>
    <w:rsid w:val="00CF28ED"/>
    <w:rsid w:val="00D358D5"/>
    <w:rsid w:val="00D720FE"/>
    <w:rsid w:val="00D97579"/>
    <w:rsid w:val="00DC269D"/>
    <w:rsid w:val="00DC51C0"/>
    <w:rsid w:val="00DC5EC4"/>
    <w:rsid w:val="00DD4DC1"/>
    <w:rsid w:val="00DE1E29"/>
    <w:rsid w:val="00E24253"/>
    <w:rsid w:val="00E2645B"/>
    <w:rsid w:val="00E82666"/>
    <w:rsid w:val="00EB6CB9"/>
    <w:rsid w:val="00F22910"/>
    <w:rsid w:val="00FA6586"/>
    <w:rsid w:val="00FB2DBB"/>
    <w:rsid w:val="00FB5127"/>
    <w:rsid w:val="00FC0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CF9C99"/>
  <w15:docId w15:val="{A22B475A-E71C-4086-954D-B5DF8A31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Verdana" w:eastAsia="Verdana" w:hAnsi="Verdana" w:cs="Verdana"/>
      <w:lang w:val="es-ES"/>
    </w:rPr>
  </w:style>
  <w:style w:type="paragraph" w:styleId="Ttulo1">
    <w:name w:val="heading 1"/>
    <w:basedOn w:val="Normal"/>
    <w:link w:val="Ttulo1Car"/>
    <w:uiPriority w:val="9"/>
    <w:qFormat/>
    <w:pPr>
      <w:ind w:left="719" w:hanging="567"/>
      <w:outlineLvl w:val="0"/>
    </w:pPr>
    <w:rPr>
      <w:b/>
      <w:bCs/>
      <w:sz w:val="20"/>
      <w:szCs w:val="20"/>
    </w:rPr>
  </w:style>
  <w:style w:type="paragraph" w:styleId="Ttulo2">
    <w:name w:val="heading 2"/>
    <w:basedOn w:val="Normal"/>
    <w:uiPriority w:val="9"/>
    <w:qFormat/>
    <w:pPr>
      <w:ind w:left="873" w:hanging="360"/>
      <w:outlineLvl w:val="1"/>
    </w:pPr>
    <w:rPr>
      <w:b/>
      <w:bCs/>
      <w:sz w:val="20"/>
      <w:szCs w:val="20"/>
    </w:rPr>
  </w:style>
  <w:style w:type="paragraph" w:styleId="Ttulo3">
    <w:name w:val="heading 3"/>
    <w:basedOn w:val="Normal"/>
    <w:uiPriority w:val="9"/>
    <w:qFormat/>
    <w:pPr>
      <w:ind w:left="2985"/>
      <w:outlineLvl w:val="2"/>
    </w:pPr>
    <w:rPr>
      <w:sz w:val="20"/>
      <w:szCs w:val="20"/>
    </w:rPr>
  </w:style>
  <w:style w:type="paragraph" w:styleId="Ttulo4">
    <w:name w:val="heading 4"/>
    <w:basedOn w:val="Normal"/>
    <w:next w:val="Normal"/>
    <w:link w:val="Ttulo4Car"/>
    <w:uiPriority w:val="9"/>
    <w:semiHidden/>
    <w:unhideWhenUsed/>
    <w:qFormat/>
    <w:rsid w:val="00DD4DC1"/>
    <w:pPr>
      <w:keepNext/>
      <w:keepLines/>
      <w:widowControl/>
      <w:autoSpaceDE/>
      <w:autoSpaceDN/>
      <w:spacing w:before="40" w:line="259" w:lineRule="auto"/>
      <w:ind w:left="864" w:hanging="864"/>
      <w:outlineLvl w:val="3"/>
    </w:pPr>
    <w:rPr>
      <w:rFonts w:asciiTheme="majorHAnsi" w:eastAsiaTheme="majorEastAsia" w:hAnsiTheme="majorHAnsi" w:cstheme="majorBidi"/>
      <w:i/>
      <w:iCs/>
      <w:color w:val="365F91" w:themeColor="accent1" w:themeShade="BF"/>
      <w:kern w:val="2"/>
      <w:lang w:val="es-CO"/>
      <w14:ligatures w14:val="standardContextual"/>
    </w:rPr>
  </w:style>
  <w:style w:type="paragraph" w:styleId="Ttulo5">
    <w:name w:val="heading 5"/>
    <w:basedOn w:val="Normal"/>
    <w:next w:val="Normal"/>
    <w:link w:val="Ttulo5Car"/>
    <w:uiPriority w:val="9"/>
    <w:semiHidden/>
    <w:unhideWhenUsed/>
    <w:qFormat/>
    <w:rsid w:val="00DD4DC1"/>
    <w:pPr>
      <w:keepNext/>
      <w:keepLines/>
      <w:widowControl/>
      <w:autoSpaceDE/>
      <w:autoSpaceDN/>
      <w:spacing w:before="40" w:line="259" w:lineRule="auto"/>
      <w:ind w:left="1008" w:hanging="1008"/>
      <w:outlineLvl w:val="4"/>
    </w:pPr>
    <w:rPr>
      <w:rFonts w:asciiTheme="majorHAnsi" w:eastAsiaTheme="majorEastAsia" w:hAnsiTheme="majorHAnsi" w:cstheme="majorBidi"/>
      <w:color w:val="365F91" w:themeColor="accent1" w:themeShade="BF"/>
      <w:kern w:val="2"/>
      <w:lang w:val="es-CO"/>
      <w14:ligatures w14:val="standardContextual"/>
    </w:rPr>
  </w:style>
  <w:style w:type="paragraph" w:styleId="Ttulo6">
    <w:name w:val="heading 6"/>
    <w:basedOn w:val="Normal"/>
    <w:next w:val="Normal"/>
    <w:link w:val="Ttulo6Car"/>
    <w:uiPriority w:val="9"/>
    <w:semiHidden/>
    <w:unhideWhenUsed/>
    <w:qFormat/>
    <w:rsid w:val="00DD4DC1"/>
    <w:pPr>
      <w:keepNext/>
      <w:keepLines/>
      <w:widowControl/>
      <w:autoSpaceDE/>
      <w:autoSpaceDN/>
      <w:spacing w:before="40" w:line="259" w:lineRule="auto"/>
      <w:ind w:left="1152" w:hanging="1152"/>
      <w:outlineLvl w:val="5"/>
    </w:pPr>
    <w:rPr>
      <w:rFonts w:asciiTheme="majorHAnsi" w:eastAsiaTheme="majorEastAsia" w:hAnsiTheme="majorHAnsi" w:cstheme="majorBidi"/>
      <w:color w:val="243F60" w:themeColor="accent1" w:themeShade="7F"/>
      <w:kern w:val="2"/>
      <w:lang w:val="es-CO"/>
      <w14:ligatures w14:val="standardContextual"/>
    </w:rPr>
  </w:style>
  <w:style w:type="paragraph" w:styleId="Ttulo7">
    <w:name w:val="heading 7"/>
    <w:basedOn w:val="Normal"/>
    <w:next w:val="Normal"/>
    <w:link w:val="Ttulo7Car"/>
    <w:uiPriority w:val="9"/>
    <w:semiHidden/>
    <w:unhideWhenUsed/>
    <w:qFormat/>
    <w:rsid w:val="00DD4DC1"/>
    <w:pPr>
      <w:keepNext/>
      <w:keepLines/>
      <w:widowControl/>
      <w:autoSpaceDE/>
      <w:autoSpaceDN/>
      <w:spacing w:before="40" w:line="259" w:lineRule="auto"/>
      <w:ind w:left="1296" w:hanging="1296"/>
      <w:outlineLvl w:val="6"/>
    </w:pPr>
    <w:rPr>
      <w:rFonts w:asciiTheme="majorHAnsi" w:eastAsiaTheme="majorEastAsia" w:hAnsiTheme="majorHAnsi" w:cstheme="majorBidi"/>
      <w:i/>
      <w:iCs/>
      <w:color w:val="243F60" w:themeColor="accent1" w:themeShade="7F"/>
      <w:kern w:val="2"/>
      <w:lang w:val="es-CO"/>
      <w14:ligatures w14:val="standardContextual"/>
    </w:rPr>
  </w:style>
  <w:style w:type="paragraph" w:styleId="Ttulo8">
    <w:name w:val="heading 8"/>
    <w:basedOn w:val="Normal"/>
    <w:next w:val="Normal"/>
    <w:link w:val="Ttulo8Car"/>
    <w:uiPriority w:val="9"/>
    <w:semiHidden/>
    <w:unhideWhenUsed/>
    <w:qFormat/>
    <w:rsid w:val="00DD4DC1"/>
    <w:pPr>
      <w:keepNext/>
      <w:keepLines/>
      <w:widowControl/>
      <w:autoSpaceDE/>
      <w:autoSpaceDN/>
      <w:spacing w:before="40" w:line="259" w:lineRule="auto"/>
      <w:ind w:left="1440" w:hanging="1440"/>
      <w:outlineLvl w:val="7"/>
    </w:pPr>
    <w:rPr>
      <w:rFonts w:asciiTheme="majorHAnsi" w:eastAsiaTheme="majorEastAsia" w:hAnsiTheme="majorHAnsi" w:cstheme="majorBidi"/>
      <w:color w:val="272727" w:themeColor="text1" w:themeTint="D8"/>
      <w:kern w:val="2"/>
      <w:sz w:val="21"/>
      <w:szCs w:val="21"/>
      <w:lang w:val="es-CO"/>
      <w14:ligatures w14:val="standardContextual"/>
    </w:rPr>
  </w:style>
  <w:style w:type="paragraph" w:styleId="Ttulo9">
    <w:name w:val="heading 9"/>
    <w:basedOn w:val="Normal"/>
    <w:next w:val="Normal"/>
    <w:link w:val="Ttulo9Car"/>
    <w:uiPriority w:val="9"/>
    <w:semiHidden/>
    <w:unhideWhenUsed/>
    <w:qFormat/>
    <w:rsid w:val="00DD4DC1"/>
    <w:pPr>
      <w:keepNext/>
      <w:keepLines/>
      <w:widowControl/>
      <w:autoSpaceDE/>
      <w:autoSpaceDN/>
      <w:spacing w:before="40" w:line="259" w:lineRule="auto"/>
      <w:ind w:left="1584" w:hanging="1584"/>
      <w:outlineLvl w:val="8"/>
    </w:pPr>
    <w:rPr>
      <w:rFonts w:asciiTheme="majorHAnsi" w:eastAsiaTheme="majorEastAsia" w:hAnsiTheme="majorHAnsi" w:cstheme="majorBidi"/>
      <w:i/>
      <w:iCs/>
      <w:color w:val="272727" w:themeColor="text1" w:themeTint="D8"/>
      <w:kern w:val="2"/>
      <w:sz w:val="21"/>
      <w:szCs w:val="21"/>
      <w:lang w:val="es-CO"/>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274"/>
      <w:ind w:left="592" w:hanging="440"/>
    </w:pPr>
    <w:rPr>
      <w:b/>
      <w:bCs/>
    </w:rPr>
  </w:style>
  <w:style w:type="paragraph" w:styleId="Textoindependiente">
    <w:name w:val="Body Text"/>
    <w:basedOn w:val="Normal"/>
    <w:uiPriority w:val="1"/>
    <w:qFormat/>
    <w:rPr>
      <w:sz w:val="20"/>
      <w:szCs w:val="20"/>
    </w:rPr>
  </w:style>
  <w:style w:type="paragraph" w:styleId="Prrafodelista">
    <w:name w:val="List Paragraph"/>
    <w:basedOn w:val="Normal"/>
    <w:uiPriority w:val="34"/>
    <w:qFormat/>
    <w:pPr>
      <w:ind w:left="873" w:hanging="360"/>
    </w:pPr>
  </w:style>
  <w:style w:type="paragraph" w:customStyle="1" w:styleId="TableParagraph">
    <w:name w:val="Table Paragraph"/>
    <w:basedOn w:val="Normal"/>
    <w:uiPriority w:val="1"/>
    <w:qFormat/>
    <w:pPr>
      <w:ind w:left="10"/>
    </w:pPr>
  </w:style>
  <w:style w:type="paragraph" w:styleId="Encabezado">
    <w:name w:val="header"/>
    <w:basedOn w:val="Normal"/>
    <w:link w:val="EncabezadoCar"/>
    <w:uiPriority w:val="99"/>
    <w:unhideWhenUsed/>
    <w:rsid w:val="00D358D5"/>
    <w:pPr>
      <w:tabs>
        <w:tab w:val="center" w:pos="4419"/>
        <w:tab w:val="right" w:pos="8838"/>
      </w:tabs>
    </w:pPr>
  </w:style>
  <w:style w:type="character" w:customStyle="1" w:styleId="EncabezadoCar">
    <w:name w:val="Encabezado Car"/>
    <w:basedOn w:val="Fuentedeprrafopredeter"/>
    <w:link w:val="Encabezado"/>
    <w:uiPriority w:val="99"/>
    <w:rsid w:val="00D358D5"/>
    <w:rPr>
      <w:rFonts w:ascii="Verdana" w:eastAsia="Verdana" w:hAnsi="Verdana" w:cs="Verdana"/>
      <w:lang w:val="es-ES"/>
    </w:rPr>
  </w:style>
  <w:style w:type="paragraph" w:styleId="Piedepgina">
    <w:name w:val="footer"/>
    <w:basedOn w:val="Normal"/>
    <w:link w:val="PiedepginaCar"/>
    <w:uiPriority w:val="99"/>
    <w:unhideWhenUsed/>
    <w:rsid w:val="00D358D5"/>
    <w:pPr>
      <w:tabs>
        <w:tab w:val="center" w:pos="4419"/>
        <w:tab w:val="right" w:pos="8838"/>
      </w:tabs>
    </w:pPr>
  </w:style>
  <w:style w:type="character" w:customStyle="1" w:styleId="PiedepginaCar">
    <w:name w:val="Pie de página Car"/>
    <w:basedOn w:val="Fuentedeprrafopredeter"/>
    <w:link w:val="Piedepgina"/>
    <w:uiPriority w:val="99"/>
    <w:rsid w:val="00D358D5"/>
    <w:rPr>
      <w:rFonts w:ascii="Verdana" w:eastAsia="Verdana" w:hAnsi="Verdana" w:cs="Verdana"/>
      <w:lang w:val="es-ES"/>
    </w:rPr>
  </w:style>
  <w:style w:type="character" w:styleId="Hipervnculo">
    <w:name w:val="Hyperlink"/>
    <w:basedOn w:val="Fuentedeprrafopredeter"/>
    <w:uiPriority w:val="99"/>
    <w:unhideWhenUsed/>
    <w:rsid w:val="00D358D5"/>
    <w:rPr>
      <w:color w:val="0000FF" w:themeColor="hyperlink"/>
      <w:u w:val="single"/>
    </w:rPr>
  </w:style>
  <w:style w:type="paragraph" w:styleId="TtuloTDC">
    <w:name w:val="TOC Heading"/>
    <w:basedOn w:val="Ttulo1"/>
    <w:next w:val="Normal"/>
    <w:uiPriority w:val="39"/>
    <w:unhideWhenUsed/>
    <w:qFormat/>
    <w:rsid w:val="00DD4DC1"/>
    <w:pPr>
      <w:keepNext/>
      <w:keepLines/>
      <w:spacing w:before="240"/>
      <w:ind w:left="0" w:firstLine="0"/>
      <w:outlineLvl w:val="9"/>
    </w:pPr>
    <w:rPr>
      <w:rFonts w:asciiTheme="majorHAnsi" w:eastAsiaTheme="majorEastAsia" w:hAnsiTheme="majorHAnsi" w:cstheme="majorBidi"/>
      <w:b w:val="0"/>
      <w:bCs w:val="0"/>
      <w:color w:val="365F91" w:themeColor="accent1" w:themeShade="BF"/>
      <w:sz w:val="32"/>
      <w:szCs w:val="32"/>
    </w:rPr>
  </w:style>
  <w:style w:type="paragraph" w:styleId="TDC2">
    <w:name w:val="toc 2"/>
    <w:basedOn w:val="Normal"/>
    <w:next w:val="Normal"/>
    <w:autoRedefine/>
    <w:uiPriority w:val="39"/>
    <w:unhideWhenUsed/>
    <w:rsid w:val="00DD4DC1"/>
    <w:pPr>
      <w:widowControl/>
      <w:autoSpaceDE/>
      <w:autoSpaceDN/>
      <w:spacing w:after="100" w:line="259" w:lineRule="auto"/>
      <w:ind w:left="220"/>
    </w:pPr>
    <w:rPr>
      <w:rFonts w:asciiTheme="minorHAnsi" w:eastAsiaTheme="minorHAnsi" w:hAnsiTheme="minorHAnsi" w:cstheme="minorBidi"/>
      <w:kern w:val="2"/>
      <w:lang w:val="es-CO"/>
      <w14:ligatures w14:val="standardContextual"/>
    </w:rPr>
  </w:style>
  <w:style w:type="paragraph" w:styleId="TDC3">
    <w:name w:val="toc 3"/>
    <w:basedOn w:val="Normal"/>
    <w:next w:val="Normal"/>
    <w:autoRedefine/>
    <w:uiPriority w:val="39"/>
    <w:unhideWhenUsed/>
    <w:rsid w:val="00DD4DC1"/>
    <w:pPr>
      <w:widowControl/>
      <w:autoSpaceDE/>
      <w:autoSpaceDN/>
      <w:spacing w:after="100" w:line="259" w:lineRule="auto"/>
      <w:ind w:left="440"/>
    </w:pPr>
    <w:rPr>
      <w:rFonts w:asciiTheme="minorHAnsi" w:eastAsiaTheme="minorHAnsi" w:hAnsiTheme="minorHAnsi" w:cstheme="minorBidi"/>
      <w:kern w:val="2"/>
      <w:lang w:val="es-CO"/>
      <w14:ligatures w14:val="standardContextual"/>
    </w:rPr>
  </w:style>
  <w:style w:type="table" w:styleId="Tablaconcuadrcula">
    <w:name w:val="Table Grid"/>
    <w:basedOn w:val="Tablanormal"/>
    <w:uiPriority w:val="39"/>
    <w:rsid w:val="00DD4DC1"/>
    <w:pPr>
      <w:widowControl/>
      <w:autoSpaceDE/>
      <w:autoSpaceDN/>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semiHidden/>
    <w:rsid w:val="00DD4DC1"/>
    <w:rPr>
      <w:rFonts w:asciiTheme="majorHAnsi" w:eastAsiaTheme="majorEastAsia" w:hAnsiTheme="majorHAnsi" w:cstheme="majorBidi"/>
      <w:i/>
      <w:iCs/>
      <w:color w:val="365F91" w:themeColor="accent1" w:themeShade="BF"/>
      <w:kern w:val="2"/>
      <w:lang w:val="es-CO"/>
      <w14:ligatures w14:val="standardContextual"/>
    </w:rPr>
  </w:style>
  <w:style w:type="character" w:customStyle="1" w:styleId="Ttulo5Car">
    <w:name w:val="Título 5 Car"/>
    <w:basedOn w:val="Fuentedeprrafopredeter"/>
    <w:link w:val="Ttulo5"/>
    <w:uiPriority w:val="9"/>
    <w:semiHidden/>
    <w:rsid w:val="00DD4DC1"/>
    <w:rPr>
      <w:rFonts w:asciiTheme="majorHAnsi" w:eastAsiaTheme="majorEastAsia" w:hAnsiTheme="majorHAnsi" w:cstheme="majorBidi"/>
      <w:color w:val="365F91" w:themeColor="accent1" w:themeShade="BF"/>
      <w:kern w:val="2"/>
      <w:lang w:val="es-CO"/>
      <w14:ligatures w14:val="standardContextual"/>
    </w:rPr>
  </w:style>
  <w:style w:type="character" w:customStyle="1" w:styleId="Ttulo6Car">
    <w:name w:val="Título 6 Car"/>
    <w:basedOn w:val="Fuentedeprrafopredeter"/>
    <w:link w:val="Ttulo6"/>
    <w:uiPriority w:val="9"/>
    <w:semiHidden/>
    <w:rsid w:val="00DD4DC1"/>
    <w:rPr>
      <w:rFonts w:asciiTheme="majorHAnsi" w:eastAsiaTheme="majorEastAsia" w:hAnsiTheme="majorHAnsi" w:cstheme="majorBidi"/>
      <w:color w:val="243F60" w:themeColor="accent1" w:themeShade="7F"/>
      <w:kern w:val="2"/>
      <w:lang w:val="es-CO"/>
      <w14:ligatures w14:val="standardContextual"/>
    </w:rPr>
  </w:style>
  <w:style w:type="character" w:customStyle="1" w:styleId="Ttulo7Car">
    <w:name w:val="Título 7 Car"/>
    <w:basedOn w:val="Fuentedeprrafopredeter"/>
    <w:link w:val="Ttulo7"/>
    <w:uiPriority w:val="9"/>
    <w:semiHidden/>
    <w:rsid w:val="00DD4DC1"/>
    <w:rPr>
      <w:rFonts w:asciiTheme="majorHAnsi" w:eastAsiaTheme="majorEastAsia" w:hAnsiTheme="majorHAnsi" w:cstheme="majorBidi"/>
      <w:i/>
      <w:iCs/>
      <w:color w:val="243F60" w:themeColor="accent1" w:themeShade="7F"/>
      <w:kern w:val="2"/>
      <w:lang w:val="es-CO"/>
      <w14:ligatures w14:val="standardContextual"/>
    </w:rPr>
  </w:style>
  <w:style w:type="character" w:customStyle="1" w:styleId="Ttulo8Car">
    <w:name w:val="Título 8 Car"/>
    <w:basedOn w:val="Fuentedeprrafopredeter"/>
    <w:link w:val="Ttulo8"/>
    <w:uiPriority w:val="9"/>
    <w:semiHidden/>
    <w:rsid w:val="00DD4DC1"/>
    <w:rPr>
      <w:rFonts w:asciiTheme="majorHAnsi" w:eastAsiaTheme="majorEastAsia" w:hAnsiTheme="majorHAnsi" w:cstheme="majorBidi"/>
      <w:color w:val="272727" w:themeColor="text1" w:themeTint="D8"/>
      <w:kern w:val="2"/>
      <w:sz w:val="21"/>
      <w:szCs w:val="21"/>
      <w:lang w:val="es-CO"/>
      <w14:ligatures w14:val="standardContextual"/>
    </w:rPr>
  </w:style>
  <w:style w:type="character" w:customStyle="1" w:styleId="Ttulo9Car">
    <w:name w:val="Título 9 Car"/>
    <w:basedOn w:val="Fuentedeprrafopredeter"/>
    <w:link w:val="Ttulo9"/>
    <w:uiPriority w:val="9"/>
    <w:semiHidden/>
    <w:rsid w:val="00DD4DC1"/>
    <w:rPr>
      <w:rFonts w:asciiTheme="majorHAnsi" w:eastAsiaTheme="majorEastAsia" w:hAnsiTheme="majorHAnsi" w:cstheme="majorBidi"/>
      <w:i/>
      <w:iCs/>
      <w:color w:val="272727" w:themeColor="text1" w:themeTint="D8"/>
      <w:kern w:val="2"/>
      <w:sz w:val="21"/>
      <w:szCs w:val="21"/>
      <w:lang w:val="es-CO"/>
      <w14:ligatures w14:val="standardContextual"/>
    </w:rPr>
  </w:style>
  <w:style w:type="character" w:customStyle="1" w:styleId="Ttulo1Car">
    <w:name w:val="Título 1 Car"/>
    <w:basedOn w:val="Fuentedeprrafopredeter"/>
    <w:link w:val="Ttulo1"/>
    <w:uiPriority w:val="9"/>
    <w:rsid w:val="00DD4DC1"/>
    <w:rPr>
      <w:rFonts w:ascii="Verdana" w:eastAsia="Verdana" w:hAnsi="Verdana" w:cs="Verdana"/>
      <w:b/>
      <w:bCs/>
      <w:sz w:val="20"/>
      <w:szCs w:val="20"/>
      <w:lang w:val="es-ES"/>
    </w:rPr>
  </w:style>
  <w:style w:type="table" w:customStyle="1" w:styleId="Tablanormal21">
    <w:name w:val="Tabla normal 21"/>
    <w:basedOn w:val="Tablanormal"/>
    <w:uiPriority w:val="42"/>
    <w:rsid w:val="00DD4DC1"/>
    <w:pPr>
      <w:widowControl/>
      <w:autoSpaceDE/>
      <w:textAlignment w:val="baseline"/>
    </w:pPr>
    <w:rPr>
      <w:rFonts w:ascii="Calibri" w:eastAsia="Calibri" w:hAnsi="Calibri" w:cs="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inespaciado">
    <w:name w:val="No Spacing"/>
    <w:uiPriority w:val="1"/>
    <w:qFormat/>
    <w:rsid w:val="00FC0F8F"/>
    <w:pPr>
      <w:widowControl/>
      <w:autoSpaceDE/>
      <w:autoSpaceDN/>
    </w:pPr>
    <w:rPr>
      <w:kern w:val="2"/>
      <w:lang w:val="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lidadMedico\AppData\Local\Temp\891bc68e-3fe4-4d05-bcaa-c810e6fe7896_NUEVOS%20FORMATOS%20ADRES.zip.896\PLANTILLA%20PARA%20MANUA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67BA0BA80E6BA4185F16A8AF2836A1D" ma:contentTypeVersion="16" ma:contentTypeDescription="Crear nuevo documento." ma:contentTypeScope="" ma:versionID="15d0da160f34ebe02a99d167543e0bfa">
  <xsd:schema xmlns:xsd="http://www.w3.org/2001/XMLSchema" xmlns:xs="http://www.w3.org/2001/XMLSchema" xmlns:p="http://schemas.microsoft.com/office/2006/metadata/properties" xmlns:ns2="1f4605d1-56da-4799-be2a-ca8bd9d37e73" xmlns:ns3="846eabe9-153e-45cf-a294-ef8b677cb904" targetNamespace="http://schemas.microsoft.com/office/2006/metadata/properties" ma:root="true" ma:fieldsID="a5627dd5df29191984b8f31f9347d8a9" ns2:_="" ns3:_="">
    <xsd:import namespace="1f4605d1-56da-4799-be2a-ca8bd9d37e73"/>
    <xsd:import namespace="846eabe9-153e-45cf-a294-ef8b677cb90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605d1-56da-4799-be2a-ca8bd9d37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eabe9-153e-45cf-a294-ef8b677cb90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8812cf0-fbb0-4839-a5b1-c3c4f91adca8}" ma:internalName="TaxCatchAll" ma:showField="CatchAllData" ma:web="846eabe9-153e-45cf-a294-ef8b677cb90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f4605d1-56da-4799-be2a-ca8bd9d37e73">
      <Terms xmlns="http://schemas.microsoft.com/office/infopath/2007/PartnerControls"/>
    </lcf76f155ced4ddcb4097134ff3c332f>
    <TaxCatchAll xmlns="846eabe9-153e-45cf-a294-ef8b677cb9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79327-1A86-4820-A350-31C41A301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605d1-56da-4799-be2a-ca8bd9d37e73"/>
    <ds:schemaRef ds:uri="846eabe9-153e-45cf-a294-ef8b677cb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67FF7-CBB8-4499-BA93-860E900C8091}">
  <ds:schemaRefs>
    <ds:schemaRef ds:uri="http://schemas.microsoft.com/office/2006/metadata/properties"/>
    <ds:schemaRef ds:uri="http://schemas.microsoft.com/office/infopath/2007/PartnerControls"/>
    <ds:schemaRef ds:uri="1f4605d1-56da-4799-be2a-ca8bd9d37e73"/>
    <ds:schemaRef ds:uri="846eabe9-153e-45cf-a294-ef8b677cb904"/>
  </ds:schemaRefs>
</ds:datastoreItem>
</file>

<file path=customXml/itemProps3.xml><?xml version="1.0" encoding="utf-8"?>
<ds:datastoreItem xmlns:ds="http://schemas.openxmlformats.org/officeDocument/2006/customXml" ds:itemID="{AC519ED6-193A-4F92-B947-4F4EDA36EAF4}">
  <ds:schemaRefs>
    <ds:schemaRef ds:uri="http://schemas.microsoft.com/sharepoint/v3/contenttype/forms"/>
  </ds:schemaRefs>
</ds:datastoreItem>
</file>

<file path=customXml/itemProps4.xml><?xml version="1.0" encoding="utf-8"?>
<ds:datastoreItem xmlns:ds="http://schemas.openxmlformats.org/officeDocument/2006/customXml" ds:itemID="{7AFF4B13-B9DD-41CF-984A-23A9A8BC4FE9}">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 PARA MANUALES</Template>
  <TotalTime>30</TotalTime>
  <Pages>11</Pages>
  <Words>3061</Words>
  <Characters>17448</Characters>
  <Application>Microsoft Office Word</Application>
  <DocSecurity>0</DocSecurity>
  <Lines>145</Lines>
  <Paragraphs>40</Paragraphs>
  <ScaleCrop>false</ScaleCrop>
  <HeadingPairs>
    <vt:vector size="2" baseType="variant">
      <vt:variant>
        <vt:lpstr>Título</vt:lpstr>
      </vt:variant>
      <vt:variant>
        <vt:i4>1</vt:i4>
      </vt:variant>
    </vt:vector>
  </HeadingPairs>
  <TitlesOfParts>
    <vt:vector size="1" baseType="lpstr">
      <vt:lpstr>ASIF03 Manual</vt:lpstr>
    </vt:vector>
  </TitlesOfParts>
  <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ASIF03 Manual</dc:title>
  <dc:subject/>
  <dc:creator>CalidadMedico</dc:creator>
  <cp:keywords/>
  <cp:lastModifiedBy>CalidadMedico</cp:lastModifiedBy>
  <cp:revision>2</cp:revision>
  <dcterms:created xsi:type="dcterms:W3CDTF">2024-12-12T01:41:00Z</dcterms:created>
  <dcterms:modified xsi:type="dcterms:W3CDTF">2024-12-12T02:17:00Z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Microsoft® Word para Microsoft 365</vt:lpwstr>
  </property>
  <property fmtid="{D5CDD505-2E9C-101B-9397-08002B2CF9AE}" pid="4" name="LastSaved">
    <vt:filetime>2024-06-21T00:00:00Z</vt:filetime>
  </property>
  <property fmtid="{D5CDD505-2E9C-101B-9397-08002B2CF9AE}" pid="5" name="Producer">
    <vt:lpwstr>Microsoft® Word para Microsoft 365</vt:lpwstr>
  </property>
  <property fmtid="{D5CDD505-2E9C-101B-9397-08002B2CF9AE}" pid="6" name="ContentTypeId">
    <vt:lpwstr>0x010100E67BA0BA80E6BA4185F16A8AF2836A1D</vt:lpwstr>
  </property>
</Properties>
</file>